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7D" w:rsidRPr="00713BE6" w:rsidRDefault="00FF137D" w:rsidP="00FF137D">
      <w:pPr>
        <w:spacing w:after="0" w:line="240" w:lineRule="auto"/>
        <w:jc w:val="center"/>
        <w:rPr>
          <w:b/>
          <w:sz w:val="24"/>
          <w:szCs w:val="24"/>
        </w:rPr>
      </w:pPr>
      <w:r w:rsidRPr="00713BE6">
        <w:rPr>
          <w:b/>
          <w:sz w:val="24"/>
          <w:szCs w:val="24"/>
        </w:rPr>
        <w:t>Financial Model (SLO3)</w:t>
      </w:r>
    </w:p>
    <w:p w:rsidR="00FF137D" w:rsidRPr="00713BE6" w:rsidRDefault="00FF137D" w:rsidP="00FF137D">
      <w:pPr>
        <w:spacing w:after="0" w:line="240" w:lineRule="auto"/>
        <w:jc w:val="center"/>
        <w:rPr>
          <w:b/>
          <w:sz w:val="24"/>
          <w:szCs w:val="24"/>
        </w:rPr>
      </w:pPr>
      <w:r w:rsidRPr="00713BE6">
        <w:rPr>
          <w:b/>
          <w:sz w:val="24"/>
          <w:szCs w:val="24"/>
        </w:rPr>
        <w:t>SBE 100 Assessment</w:t>
      </w:r>
    </w:p>
    <w:p w:rsidR="00FF137D" w:rsidRPr="00713BE6" w:rsidRDefault="00FF137D" w:rsidP="00FF137D">
      <w:pPr>
        <w:spacing w:after="0" w:line="240" w:lineRule="auto"/>
        <w:jc w:val="center"/>
        <w:rPr>
          <w:b/>
          <w:sz w:val="24"/>
          <w:szCs w:val="24"/>
        </w:rPr>
      </w:pPr>
      <w:r w:rsidRPr="00713BE6">
        <w:rPr>
          <w:b/>
          <w:sz w:val="24"/>
          <w:szCs w:val="24"/>
        </w:rPr>
        <w:t>Spring 2016</w:t>
      </w:r>
    </w:p>
    <w:p w:rsidR="00FF137D" w:rsidRPr="00713BE6" w:rsidRDefault="00FF137D" w:rsidP="00FF137D">
      <w:pPr>
        <w:spacing w:after="0" w:line="240" w:lineRule="auto"/>
        <w:jc w:val="center"/>
        <w:rPr>
          <w:b/>
          <w:sz w:val="24"/>
          <w:szCs w:val="24"/>
        </w:rPr>
      </w:pPr>
    </w:p>
    <w:p w:rsidR="00FF137D" w:rsidRPr="00713BE6" w:rsidRDefault="00FF137D" w:rsidP="00FF137D">
      <w:pPr>
        <w:spacing w:after="0" w:line="240" w:lineRule="auto"/>
        <w:rPr>
          <w:sz w:val="24"/>
          <w:szCs w:val="24"/>
        </w:rPr>
      </w:pPr>
      <w:r w:rsidRPr="00713BE6">
        <w:rPr>
          <w:sz w:val="24"/>
          <w:szCs w:val="24"/>
        </w:rPr>
        <w:t xml:space="preserve">This assignment addresses the following Course Student Learning Outcome (SLO) and Program Outcome (PO). </w:t>
      </w:r>
    </w:p>
    <w:p w:rsidR="00FF137D" w:rsidRPr="00713BE6" w:rsidRDefault="00FF137D" w:rsidP="00FF137D">
      <w:pPr>
        <w:spacing w:after="0" w:line="240" w:lineRule="auto"/>
        <w:rPr>
          <w:rFonts w:eastAsia="Times New Roman"/>
          <w:color w:val="000000"/>
          <w:sz w:val="24"/>
          <w:szCs w:val="24"/>
        </w:rPr>
      </w:pPr>
      <w:r w:rsidRPr="00713BE6">
        <w:rPr>
          <w:rFonts w:eastAsia="Times New Roman"/>
          <w:color w:val="000000"/>
          <w:sz w:val="24"/>
          <w:szCs w:val="24"/>
        </w:rPr>
        <w:t>SLO #3: Create a financial model forecasting sales and capital requirements for a new business.</w:t>
      </w:r>
    </w:p>
    <w:p w:rsidR="00FF137D" w:rsidRPr="00713BE6" w:rsidRDefault="00FF137D" w:rsidP="00FF137D">
      <w:pPr>
        <w:spacing w:after="0" w:line="240" w:lineRule="auto"/>
        <w:rPr>
          <w:rFonts w:eastAsia="Century" w:cs="Century"/>
          <w:color w:val="000000"/>
          <w:sz w:val="24"/>
          <w:szCs w:val="24"/>
        </w:rPr>
      </w:pPr>
      <w:r w:rsidRPr="00713BE6">
        <w:rPr>
          <w:rFonts w:eastAsia="Century" w:cs="Century"/>
          <w:color w:val="000000"/>
          <w:sz w:val="24"/>
          <w:szCs w:val="24"/>
        </w:rPr>
        <w:t>PO # 2: Make business decisions using a systematic, evaluative, information-based approach.</w:t>
      </w:r>
    </w:p>
    <w:p w:rsidR="00FF137D" w:rsidRPr="00713BE6" w:rsidRDefault="00FF137D" w:rsidP="00FF137D">
      <w:pPr>
        <w:spacing w:after="0" w:line="240" w:lineRule="auto"/>
        <w:rPr>
          <w:rFonts w:eastAsia="Century" w:cs="Century"/>
          <w:color w:val="000000"/>
          <w:sz w:val="24"/>
          <w:szCs w:val="24"/>
        </w:rPr>
      </w:pPr>
    </w:p>
    <w:p w:rsidR="00FF137D" w:rsidRPr="00713BE6" w:rsidRDefault="00FF137D" w:rsidP="00FF137D">
      <w:pPr>
        <w:pStyle w:val="Heading5"/>
        <w:jc w:val="center"/>
        <w:rPr>
          <w:rFonts w:ascii="Calibri" w:hAnsi="Calibri" w:cs="Arial"/>
        </w:rPr>
      </w:pPr>
      <w:bookmarkStart w:id="0" w:name="_Toc406838243"/>
      <w:bookmarkStart w:id="1" w:name="_Toc406840438"/>
      <w:bookmarkStart w:id="2" w:name="_Toc409341755"/>
      <w:bookmarkStart w:id="3" w:name="_Toc422632592"/>
      <w:bookmarkStart w:id="4" w:name="_Toc406838244"/>
      <w:bookmarkStart w:id="5" w:name="_Toc406840439"/>
      <w:bookmarkStart w:id="6" w:name="_Toc409341756"/>
      <w:r w:rsidRPr="00713BE6">
        <w:rPr>
          <w:rFonts w:ascii="Calibri" w:hAnsi="Calibri" w:cs="Arial"/>
        </w:rPr>
        <w:t>Financial Model: Is Your Business Financially Feasible?</w:t>
      </w:r>
    </w:p>
    <w:p w:rsidR="00FF137D" w:rsidRPr="00713BE6" w:rsidRDefault="00FF137D" w:rsidP="00FF137D">
      <w:pPr>
        <w:pStyle w:val="Heading5"/>
        <w:rPr>
          <w:rFonts w:ascii="Calibri" w:hAnsi="Calibri" w:cs="Arial"/>
          <w:b w:val="0"/>
        </w:rPr>
      </w:pPr>
      <w:r w:rsidRPr="00713BE6">
        <w:rPr>
          <w:rFonts w:ascii="Calibri" w:hAnsi="Calibri" w:cs="Arial"/>
          <w:b w:val="0"/>
        </w:rPr>
        <w:t xml:space="preserve">The financial model will require you to assess the estimated cost of your startup, taking into account both initial setup costs as well as the operating costs of running the business, and comparing that to the estimated revenues. We have broken up the assignment into three parts: </w:t>
      </w:r>
    </w:p>
    <w:p w:rsidR="00FF137D" w:rsidRPr="00713BE6" w:rsidRDefault="00FF137D" w:rsidP="00FF137D">
      <w:pPr>
        <w:pStyle w:val="Heading5"/>
        <w:numPr>
          <w:ilvl w:val="0"/>
          <w:numId w:val="3"/>
        </w:numPr>
        <w:rPr>
          <w:rFonts w:ascii="Calibri" w:hAnsi="Calibri" w:cs="Arial"/>
          <w:b w:val="0"/>
        </w:rPr>
      </w:pPr>
      <w:r w:rsidRPr="00713BE6">
        <w:rPr>
          <w:rFonts w:ascii="Calibri" w:hAnsi="Calibri" w:cs="Arial"/>
          <w:b w:val="0"/>
        </w:rPr>
        <w:t xml:space="preserve">Requires you to estimate the cost of the startup; </w:t>
      </w:r>
    </w:p>
    <w:p w:rsidR="00FF137D" w:rsidRPr="00713BE6" w:rsidRDefault="00FF137D" w:rsidP="00FF137D">
      <w:pPr>
        <w:pStyle w:val="Heading5"/>
        <w:numPr>
          <w:ilvl w:val="0"/>
          <w:numId w:val="3"/>
        </w:numPr>
        <w:rPr>
          <w:rFonts w:ascii="Calibri" w:hAnsi="Calibri" w:cs="Arial"/>
          <w:b w:val="0"/>
        </w:rPr>
      </w:pPr>
      <w:r w:rsidRPr="00713BE6">
        <w:rPr>
          <w:rFonts w:ascii="Calibri" w:hAnsi="Calibri" w:cs="Arial"/>
          <w:b w:val="0"/>
        </w:rPr>
        <w:t xml:space="preserve">Requires you to estimate (1) the operating cost and (2) the revenues; </w:t>
      </w:r>
    </w:p>
    <w:p w:rsidR="00FF137D" w:rsidRPr="00713BE6" w:rsidRDefault="00FF137D" w:rsidP="00FF137D">
      <w:pPr>
        <w:pStyle w:val="Heading5"/>
        <w:numPr>
          <w:ilvl w:val="0"/>
          <w:numId w:val="3"/>
        </w:numPr>
        <w:rPr>
          <w:rFonts w:ascii="Calibri" w:hAnsi="Calibri" w:cs="Arial"/>
          <w:b w:val="0"/>
        </w:rPr>
      </w:pPr>
      <w:r w:rsidRPr="00713BE6">
        <w:rPr>
          <w:rFonts w:ascii="Calibri" w:hAnsi="Calibri" w:cs="Arial"/>
          <w:b w:val="0"/>
        </w:rPr>
        <w:t xml:space="preserve">Requires you to consider how you will finance your business. </w:t>
      </w:r>
    </w:p>
    <w:p w:rsidR="00FF137D" w:rsidRPr="00640B10" w:rsidRDefault="00FF137D" w:rsidP="00FF137D">
      <w:pPr>
        <w:pStyle w:val="Heading5"/>
        <w:numPr>
          <w:ilvl w:val="0"/>
          <w:numId w:val="5"/>
        </w:numPr>
        <w:rPr>
          <w:rFonts w:ascii="Calibri" w:hAnsi="Calibri" w:cs="Arial"/>
        </w:rPr>
      </w:pPr>
      <w:r w:rsidRPr="00713BE6">
        <w:rPr>
          <w:rFonts w:ascii="Calibri" w:hAnsi="Calibri" w:cs="Arial"/>
        </w:rPr>
        <w:t>Estimating the Cost of your Startup</w:t>
      </w:r>
      <w:bookmarkEnd w:id="0"/>
      <w:bookmarkEnd w:id="1"/>
      <w:bookmarkEnd w:id="2"/>
      <w:bookmarkEnd w:id="3"/>
      <w:bookmarkEnd w:id="4"/>
      <w:bookmarkEnd w:id="5"/>
      <w:bookmarkEnd w:id="6"/>
      <w:r w:rsidRPr="00713BE6">
        <w:rPr>
          <w:rFonts w:ascii="Calibri" w:hAnsi="Calibri" w:cs="Arial"/>
        </w:rPr>
        <w:t xml:space="preserve"> </w:t>
      </w:r>
      <w:r w:rsidRPr="00640B10">
        <w:rPr>
          <w:rFonts w:ascii="Calibri" w:hAnsi="Calibri" w:cs="Arial"/>
        </w:rPr>
        <w:t>(5+5 points)</w:t>
      </w:r>
    </w:p>
    <w:p w:rsidR="00FF137D" w:rsidRPr="00640B10" w:rsidRDefault="00FF137D" w:rsidP="00FF137D">
      <w:pPr>
        <w:spacing w:line="240" w:lineRule="auto"/>
        <w:rPr>
          <w:b/>
          <w:sz w:val="24"/>
          <w:szCs w:val="24"/>
        </w:rPr>
      </w:pPr>
      <w:r w:rsidRPr="00640B10">
        <w:rPr>
          <w:b/>
          <w:sz w:val="24"/>
          <w:szCs w:val="24"/>
        </w:rPr>
        <w:t>5 points for adapting the table to meet the needs of your specific type of business. 5 points for explaining how you arrived at the estimate.</w:t>
      </w:r>
    </w:p>
    <w:p w:rsidR="00FF137D" w:rsidRPr="00713BE6" w:rsidRDefault="00FF137D" w:rsidP="00FF137D">
      <w:pPr>
        <w:spacing w:line="240" w:lineRule="auto"/>
        <w:rPr>
          <w:rFonts w:cs="Arial"/>
          <w:sz w:val="24"/>
          <w:szCs w:val="24"/>
          <w:u w:val="single"/>
        </w:rPr>
      </w:pPr>
      <w:r w:rsidRPr="00713BE6">
        <w:rPr>
          <w:rFonts w:cs="Arial"/>
          <w:sz w:val="24"/>
          <w:szCs w:val="24"/>
        </w:rPr>
        <w:t xml:space="preserve">Because the costs of starting a business are often underestimated, new entrepreneurs should consider completing, at a minimum, a few basic pro forma financial statements even before they attempt to estimate how much money they will need. Prepare the following estimates for initial setup and projected monthly costs based on research. If you are not sure how much these costs would be, </w:t>
      </w:r>
      <w:r w:rsidRPr="00713BE6">
        <w:rPr>
          <w:rFonts w:cs="Arial"/>
          <w:sz w:val="24"/>
          <w:szCs w:val="24"/>
          <w:u w:val="single"/>
        </w:rPr>
        <w:t xml:space="preserve">talk to an entrepreneur – ideally someone with a business similar to yours. Explain how you arrived at estimate.  </w:t>
      </w:r>
      <w:r w:rsidRPr="00713BE6">
        <w:rPr>
          <w:rFonts w:cs="Arial"/>
          <w:sz w:val="24"/>
          <w:szCs w:val="24"/>
        </w:rPr>
        <w:t xml:space="preserve">Use the following worksheet to prepare an itemized estimate of how much it will cost to get your business set up. Given below are some typical pre-opening expenses.  </w:t>
      </w:r>
      <w:r w:rsidRPr="00640B10">
        <w:rPr>
          <w:rFonts w:cs="Arial"/>
          <w:sz w:val="24"/>
          <w:szCs w:val="24"/>
          <w:u w:val="single"/>
        </w:rPr>
        <w:t>Modify for your situation/type of business</w:t>
      </w:r>
      <w:r w:rsidRPr="00640B10">
        <w:rPr>
          <w:rFonts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8"/>
        <w:gridCol w:w="5376"/>
      </w:tblGrid>
      <w:tr w:rsidR="00FF137D" w:rsidRPr="00713BE6" w:rsidTr="009A35A4">
        <w:tblPrEx>
          <w:tblCellMar>
            <w:top w:w="0" w:type="dxa"/>
            <w:bottom w:w="0" w:type="dxa"/>
          </w:tblCellMar>
        </w:tblPrEx>
        <w:trPr>
          <w:trHeight w:val="288"/>
          <w:jc w:val="center"/>
        </w:trPr>
        <w:tc>
          <w:tcPr>
            <w:tcW w:w="9744" w:type="dxa"/>
            <w:gridSpan w:val="3"/>
            <w:tcBorders>
              <w:top w:val="single" w:sz="48" w:space="0" w:color="auto"/>
              <w:left w:val="single" w:sz="18" w:space="0" w:color="auto"/>
              <w:right w:val="single" w:sz="18" w:space="0" w:color="auto"/>
            </w:tcBorders>
          </w:tcPr>
          <w:p w:rsidR="00FF137D" w:rsidRPr="00713BE6" w:rsidRDefault="00FF137D" w:rsidP="009A35A4">
            <w:pPr>
              <w:pStyle w:val="Heading1"/>
              <w:rPr>
                <w:rFonts w:ascii="Calibri" w:hAnsi="Calibri"/>
              </w:rPr>
            </w:pPr>
            <w:r w:rsidRPr="00713BE6">
              <w:rPr>
                <w:rFonts w:ascii="Calibri" w:hAnsi="Calibri"/>
              </w:rPr>
              <w:t>Schedule A: Initial Setup Costs</w:t>
            </w:r>
          </w:p>
        </w:tc>
      </w:tr>
      <w:tr w:rsidR="00FF137D" w:rsidRPr="00713BE6" w:rsidTr="009A35A4">
        <w:tblPrEx>
          <w:tblCellMar>
            <w:top w:w="0" w:type="dxa"/>
            <w:bottom w:w="0" w:type="dxa"/>
          </w:tblCellMar>
        </w:tblPrEx>
        <w:trPr>
          <w:trHeight w:val="288"/>
          <w:jc w:val="center"/>
        </w:trPr>
        <w:tc>
          <w:tcPr>
            <w:tcW w:w="3510" w:type="dxa"/>
            <w:tcBorders>
              <w:left w:val="single" w:sz="18" w:space="0" w:color="auto"/>
              <w:right w:val="nil"/>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Category of Expense</w:t>
            </w:r>
          </w:p>
        </w:tc>
        <w:tc>
          <w:tcPr>
            <w:tcW w:w="858" w:type="dxa"/>
            <w:tcBorders>
              <w:left w:val="nil"/>
              <w:right w:val="nil"/>
            </w:tcBorders>
          </w:tcPr>
          <w:p w:rsidR="00FF137D" w:rsidRPr="00713BE6" w:rsidRDefault="00FF137D" w:rsidP="009A35A4">
            <w:pPr>
              <w:spacing w:before="40" w:after="0" w:line="240" w:lineRule="auto"/>
              <w:rPr>
                <w:rFonts w:cs="Arial"/>
                <w:color w:val="000000"/>
                <w:sz w:val="24"/>
                <w:szCs w:val="24"/>
              </w:rPr>
            </w:pPr>
            <w:r w:rsidRPr="00713BE6">
              <w:rPr>
                <w:rFonts w:cs="Arial"/>
                <w:color w:val="000000"/>
                <w:sz w:val="24"/>
                <w:szCs w:val="24"/>
              </w:rPr>
              <w:t>$</w:t>
            </w:r>
          </w:p>
        </w:tc>
        <w:tc>
          <w:tcPr>
            <w:tcW w:w="5376" w:type="dxa"/>
            <w:tcBorders>
              <w:left w:val="nil"/>
              <w:right w:val="single" w:sz="18" w:space="0" w:color="auto"/>
            </w:tcBorders>
          </w:tcPr>
          <w:p w:rsidR="00FF137D" w:rsidRPr="00713BE6" w:rsidRDefault="00FF137D" w:rsidP="009A35A4">
            <w:pPr>
              <w:spacing w:after="0" w:line="240" w:lineRule="auto"/>
              <w:rPr>
                <w:rFonts w:cs="Arial"/>
                <w:color w:val="000000"/>
                <w:sz w:val="24"/>
                <w:szCs w:val="24"/>
                <w:u w:val="single"/>
              </w:rPr>
            </w:pPr>
            <w:r w:rsidRPr="00713BE6">
              <w:rPr>
                <w:rFonts w:cs="Arial"/>
                <w:color w:val="000000"/>
                <w:sz w:val="24"/>
                <w:szCs w:val="24"/>
                <w:u w:val="single"/>
              </w:rPr>
              <w:t>Explanation of the expense and how estimated</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Advertising</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Promotion for opening the business</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Beginning inventory</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The amount of inventory needed to open</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Building construction</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The amount per contractor bid and other</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Cash</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Requirements for the cash register</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Decorating</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Estimate based on bid if appropriate</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Deposits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Check with the utility companies</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Fixtures and equipment</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Use actual bid on all F and E</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Installing fixtures and equipment</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Use actual bids</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Insurance</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Bid from insurance agent</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Lease payment</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Bid from real estate agent</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Licenses and permits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Check with city or state offices</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Miscellaneous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All other</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Professional fees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Include CPA, attorney, engineer, etc.</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Remodeling</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The amount per contractor bid</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Rent, equipment</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Amount to be paid before opening</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Services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Cleaning, accounting, etc.</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Signs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The amount per contractor bid</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Supplies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Office, cleaning, etc. supplies</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Unanticipated expenses</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Amount for unexpected costs (10 percent of total)</w:t>
            </w: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lastRenderedPageBreak/>
              <w:t>Other</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Other</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Other</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p>
        </w:tc>
      </w:tr>
      <w:tr w:rsidR="00FF137D" w:rsidRPr="00713BE6" w:rsidTr="009A35A4">
        <w:tblPrEx>
          <w:tblCellMar>
            <w:top w:w="0" w:type="dxa"/>
            <w:bottom w:w="0" w:type="dxa"/>
          </w:tblCellMar>
        </w:tblPrEx>
        <w:trPr>
          <w:trHeight w:val="288"/>
          <w:jc w:val="center"/>
        </w:trPr>
        <w:tc>
          <w:tcPr>
            <w:tcW w:w="3510"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Total Setup Dollars Needed</w:t>
            </w:r>
          </w:p>
        </w:tc>
        <w:tc>
          <w:tcPr>
            <w:tcW w:w="858"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5376" w:type="dxa"/>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Total Schedule A (Pre-Opening Costs)</w:t>
            </w:r>
          </w:p>
        </w:tc>
      </w:tr>
    </w:tbl>
    <w:p w:rsidR="00FF137D" w:rsidRPr="00713BE6" w:rsidRDefault="00FF137D" w:rsidP="00FF137D">
      <w:pPr>
        <w:spacing w:line="240" w:lineRule="auto"/>
        <w:rPr>
          <w:rFonts w:cs="Arial"/>
          <w:b/>
          <w:bCs/>
          <w:sz w:val="24"/>
          <w:szCs w:val="24"/>
        </w:rPr>
      </w:pPr>
    </w:p>
    <w:p w:rsidR="00FF137D" w:rsidRPr="00713BE6" w:rsidRDefault="00FF137D" w:rsidP="00FF137D">
      <w:pPr>
        <w:numPr>
          <w:ilvl w:val="0"/>
          <w:numId w:val="4"/>
        </w:numPr>
        <w:spacing w:line="240" w:lineRule="auto"/>
        <w:rPr>
          <w:rFonts w:cs="Arial"/>
          <w:b/>
          <w:bCs/>
          <w:sz w:val="24"/>
          <w:szCs w:val="24"/>
        </w:rPr>
      </w:pPr>
      <w:r w:rsidRPr="00713BE6">
        <w:rPr>
          <w:rFonts w:cs="Arial"/>
          <w:b/>
          <w:bCs/>
          <w:sz w:val="24"/>
          <w:szCs w:val="24"/>
        </w:rPr>
        <w:t>Estimating Revenue and Operating Costs (10 points)</w:t>
      </w:r>
    </w:p>
    <w:p w:rsidR="00FF137D" w:rsidRPr="00713BE6" w:rsidRDefault="00FF137D" w:rsidP="00FF137D">
      <w:pPr>
        <w:spacing w:after="0" w:line="240" w:lineRule="auto"/>
        <w:ind w:left="360"/>
        <w:rPr>
          <w:rFonts w:cs="Arial"/>
          <w:b/>
          <w:bCs/>
          <w:sz w:val="24"/>
          <w:szCs w:val="24"/>
        </w:rPr>
      </w:pPr>
      <w:r w:rsidRPr="00713BE6">
        <w:rPr>
          <w:rFonts w:cs="Arial"/>
          <w:b/>
          <w:bCs/>
          <w:sz w:val="24"/>
          <w:szCs w:val="24"/>
        </w:rPr>
        <w:t>B1. Estimated Sales/Revenue for the first 90 days (5 points)</w:t>
      </w:r>
    </w:p>
    <w:p w:rsidR="00FF137D" w:rsidRPr="00713BE6" w:rsidRDefault="00FF137D" w:rsidP="00FF137D">
      <w:pPr>
        <w:spacing w:line="240" w:lineRule="auto"/>
        <w:ind w:left="720"/>
        <w:rPr>
          <w:rFonts w:cs="Arial"/>
          <w:bCs/>
          <w:sz w:val="24"/>
          <w:szCs w:val="24"/>
        </w:rPr>
      </w:pPr>
      <w:r w:rsidRPr="00713BE6">
        <w:rPr>
          <w:noProof/>
          <w:sz w:val="24"/>
          <w:szCs w:val="24"/>
          <w:lang w:bidi="he-IL"/>
        </w:rPr>
        <mc:AlternateContent>
          <mc:Choice Requires="wps">
            <w:drawing>
              <wp:anchor distT="0" distB="0" distL="114300" distR="114300" simplePos="0" relativeHeight="251658240" behindDoc="1" locked="0" layoutInCell="1" allowOverlap="1">
                <wp:simplePos x="0" y="0"/>
                <wp:positionH relativeFrom="column">
                  <wp:posOffset>361950</wp:posOffset>
                </wp:positionH>
                <wp:positionV relativeFrom="paragraph">
                  <wp:posOffset>469265</wp:posOffset>
                </wp:positionV>
                <wp:extent cx="6553200" cy="1694180"/>
                <wp:effectExtent l="9525" t="952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94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40404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92F2" id="Rectangle 1" o:spid="_x0000_s1026" style="position:absolute;margin-left:28.5pt;margin-top:36.95pt;width:516pt;height:1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" filled="f" fillcolor="#404040"/>
            </w:pict>
          </mc:Fallback>
        </mc:AlternateContent>
      </w:r>
      <w:r w:rsidRPr="00713BE6">
        <w:rPr>
          <w:rFonts w:cs="Arial"/>
          <w:bCs/>
          <w:sz w:val="24"/>
          <w:szCs w:val="24"/>
        </w:rPr>
        <w:t>Prepare a conservative estimate of the number of units you will sell each month for the first three months using a sales estimation method suggested by Terry Elliot (2015)</w:t>
      </w:r>
      <w:r w:rsidRPr="00713BE6">
        <w:rPr>
          <w:rStyle w:val="FootnoteReference"/>
          <w:rFonts w:cs="Arial"/>
          <w:bCs/>
          <w:sz w:val="24"/>
          <w:szCs w:val="24"/>
        </w:rPr>
        <w:footnoteReference w:id="1"/>
      </w:r>
      <w:r w:rsidRPr="00713BE6">
        <w:rPr>
          <w:rFonts w:cs="Arial"/>
          <w:bCs/>
          <w:sz w:val="24"/>
          <w:szCs w:val="24"/>
        </w:rPr>
        <w:t>.</w:t>
      </w:r>
    </w:p>
    <w:p w:rsidR="00FF137D" w:rsidRPr="00713BE6" w:rsidRDefault="00FF137D" w:rsidP="00FF137D">
      <w:pPr>
        <w:pStyle w:val="NormalWeb"/>
        <w:shd w:val="clear" w:color="auto" w:fill="E7E6E6"/>
        <w:spacing w:before="0" w:beforeAutospacing="0" w:after="255" w:afterAutospacing="0"/>
        <w:ind w:left="720"/>
        <w:textAlignment w:val="baseline"/>
        <w:rPr>
          <w:rFonts w:ascii="Calibri" w:hAnsi="Calibri" w:cs="Arial"/>
          <w:color w:val="191919"/>
        </w:rPr>
      </w:pPr>
      <w:r w:rsidRPr="00713BE6">
        <w:rPr>
          <w:rFonts w:ascii="Calibri" w:hAnsi="Calibri" w:cs="Arial"/>
          <w:color w:val="191919"/>
        </w:rPr>
        <w:t>If you offer, for instance, three types of goods plus two types of extra cost services, you have potentially five revenue streams. Estimate sales revenues for each of the five revenue streams. Make an estimate of where you think you'll be in three months (such as "we should be selling five of these items a day, plus three of these, plus two of these.") and calculate the gross sales per day.</w:t>
      </w:r>
    </w:p>
    <w:p w:rsidR="00FF137D" w:rsidRPr="00713BE6" w:rsidRDefault="00FF137D" w:rsidP="00FF137D">
      <w:pPr>
        <w:pStyle w:val="cb-split"/>
        <w:shd w:val="clear" w:color="auto" w:fill="E7E6E6"/>
        <w:spacing w:before="0" w:beforeAutospacing="0" w:after="255" w:afterAutospacing="0"/>
        <w:ind w:left="720"/>
        <w:textAlignment w:val="baseline"/>
        <w:rPr>
          <w:rFonts w:ascii="Calibri" w:hAnsi="Calibri" w:cs="Arial"/>
          <w:color w:val="191919"/>
        </w:rPr>
      </w:pPr>
      <w:r w:rsidRPr="00713BE6">
        <w:rPr>
          <w:rFonts w:ascii="Calibri" w:hAnsi="Calibri" w:cs="Arial"/>
          <w:color w:val="191919"/>
        </w:rPr>
        <w:t>Then multiply by 30 for the month.</w:t>
      </w:r>
    </w:p>
    <w:p w:rsidR="00FF137D" w:rsidRPr="00713BE6" w:rsidRDefault="00FF137D" w:rsidP="00FF137D">
      <w:pPr>
        <w:pStyle w:val="NormalWeb"/>
        <w:shd w:val="clear" w:color="auto" w:fill="E7E6E6"/>
        <w:spacing w:before="0" w:beforeAutospacing="0" w:after="255" w:afterAutospacing="0"/>
        <w:ind w:left="720"/>
        <w:textAlignment w:val="baseline"/>
        <w:rPr>
          <w:rFonts w:ascii="Calibri" w:hAnsi="Calibri" w:cs="Arial"/>
          <w:color w:val="191919"/>
        </w:rPr>
      </w:pPr>
      <w:r w:rsidRPr="00713BE6">
        <w:rPr>
          <w:rFonts w:ascii="Calibri" w:hAnsi="Calibri" w:cs="Arial"/>
          <w:color w:val="191919"/>
        </w:rPr>
        <w:t xml:space="preserve">Now scale proportionately from month one to month three; that is, build up from no sales (or few sales) to your three month sales level.  </w:t>
      </w:r>
    </w:p>
    <w:p w:rsidR="00FF137D" w:rsidRPr="00713BE6" w:rsidRDefault="00FF137D" w:rsidP="00FF137D">
      <w:pPr>
        <w:pStyle w:val="Heading3"/>
        <w:shd w:val="clear" w:color="auto" w:fill="F8F8F8"/>
        <w:spacing w:before="0" w:after="105" w:line="240" w:lineRule="auto"/>
        <w:textAlignment w:val="baseline"/>
        <w:rPr>
          <w:rFonts w:ascii="Calibri" w:hAnsi="Calibri" w:cs="Arial"/>
          <w:color w:val="181818"/>
          <w:sz w:val="24"/>
          <w:szCs w:val="24"/>
        </w:rPr>
      </w:pPr>
      <w:r w:rsidRPr="00713BE6">
        <w:rPr>
          <w:rFonts w:ascii="Calibri" w:hAnsi="Calibri" w:cs="Arial"/>
          <w:color w:val="181818"/>
          <w:sz w:val="24"/>
          <w:szCs w:val="24"/>
        </w:rPr>
        <w:t>Understanding Revenue Streams</w:t>
      </w:r>
    </w:p>
    <w:p w:rsidR="00FF137D" w:rsidRPr="00713BE6" w:rsidRDefault="00FF137D" w:rsidP="00FF137D">
      <w:pPr>
        <w:spacing w:line="240" w:lineRule="auto"/>
        <w:rPr>
          <w:sz w:val="24"/>
          <w:szCs w:val="24"/>
        </w:rPr>
      </w:pPr>
      <w:r w:rsidRPr="00713BE6">
        <w:rPr>
          <w:sz w:val="24"/>
          <w:szCs w:val="24"/>
        </w:rPr>
        <w:t>Retrieved from http://www.excelmadeeasy.com/business-model-revenue-streams.php</w:t>
      </w:r>
    </w:p>
    <w:p w:rsidR="00FF137D" w:rsidRPr="00713BE6" w:rsidRDefault="00FF137D" w:rsidP="00FF137D">
      <w:pPr>
        <w:pStyle w:val="NormalWeb"/>
        <w:shd w:val="clear" w:color="auto" w:fill="F8F8F8"/>
        <w:spacing w:before="0" w:beforeAutospacing="0" w:after="0" w:afterAutospacing="0"/>
        <w:textAlignment w:val="baseline"/>
        <w:rPr>
          <w:rFonts w:ascii="Calibri" w:hAnsi="Calibri"/>
          <w:color w:val="444444"/>
        </w:rPr>
      </w:pPr>
      <w:r w:rsidRPr="00713BE6">
        <w:rPr>
          <w:rFonts w:ascii="Calibri" w:hAnsi="Calibri"/>
          <w:color w:val="444444"/>
        </w:rPr>
        <w:t>It would seem obvious that revenue or income is coming from your customers. This is nowadays an</w:t>
      </w:r>
      <w:r w:rsidRPr="00713BE6">
        <w:rPr>
          <w:rStyle w:val="apple-converted-space"/>
          <w:rFonts w:ascii="Calibri" w:hAnsi="Calibri"/>
          <w:color w:val="444444"/>
        </w:rPr>
        <w:t> </w:t>
      </w:r>
      <w:r w:rsidRPr="00713BE6">
        <w:rPr>
          <w:rStyle w:val="Strong"/>
          <w:rFonts w:ascii="Calibri" w:hAnsi="Calibri"/>
          <w:color w:val="333333"/>
          <w:bdr w:val="none" w:sz="0" w:space="0" w:color="auto" w:frame="1"/>
        </w:rPr>
        <w:t>incorrect</w:t>
      </w:r>
      <w:r w:rsidRPr="00713BE6">
        <w:rPr>
          <w:rStyle w:val="apple-converted-space"/>
          <w:rFonts w:ascii="Calibri" w:hAnsi="Calibri"/>
          <w:color w:val="444444"/>
        </w:rPr>
        <w:t> </w:t>
      </w:r>
      <w:r w:rsidRPr="00713BE6">
        <w:rPr>
          <w:rFonts w:ascii="Calibri" w:hAnsi="Calibri"/>
          <w:color w:val="444444"/>
        </w:rPr>
        <w:t>assumption. As mentioned before, you might have customers or visitors or users that do not pay anything for the services you provide.</w:t>
      </w:r>
    </w:p>
    <w:p w:rsidR="00FF137D" w:rsidRPr="00713BE6" w:rsidRDefault="00FF137D" w:rsidP="00FF137D">
      <w:pPr>
        <w:pStyle w:val="NormalWeb"/>
        <w:shd w:val="clear" w:color="auto" w:fill="F8F8F8"/>
        <w:spacing w:before="0" w:beforeAutospacing="0" w:after="315" w:afterAutospacing="0"/>
        <w:textAlignment w:val="baseline"/>
        <w:rPr>
          <w:rFonts w:ascii="Calibri" w:hAnsi="Calibri"/>
          <w:color w:val="444444"/>
        </w:rPr>
      </w:pPr>
      <w:r w:rsidRPr="00713BE6">
        <w:rPr>
          <w:rFonts w:ascii="Calibri" w:hAnsi="Calibri"/>
          <w:color w:val="444444"/>
        </w:rPr>
        <w:t>Your revenues can come different sources like advertisement, and sponsoring. But this is of course not true for all the businesses far from it. This applies to Internet site, online services for example.</w:t>
      </w:r>
    </w:p>
    <w:p w:rsidR="00FF137D" w:rsidRPr="00713BE6" w:rsidRDefault="00FF137D" w:rsidP="00FF137D">
      <w:pPr>
        <w:pStyle w:val="NormalWeb"/>
        <w:shd w:val="clear" w:color="auto" w:fill="F8F8F8"/>
        <w:spacing w:before="0" w:beforeAutospacing="0" w:after="315" w:afterAutospacing="0"/>
        <w:textAlignment w:val="baseline"/>
        <w:rPr>
          <w:rFonts w:ascii="Calibri" w:hAnsi="Calibri"/>
          <w:color w:val="444444"/>
        </w:rPr>
      </w:pPr>
      <w:r w:rsidRPr="00713BE6">
        <w:rPr>
          <w:rFonts w:ascii="Calibri" w:hAnsi="Calibri"/>
          <w:color w:val="444444"/>
        </w:rPr>
        <w:t>If you sell cupcakes, your main revenue stream will be from the sales of cupcake or from your franchise business which has become a huge success. The important here is to list properly all the revenue streams in order to be able later to define actions related to them. Here we have direct sales, indirect sales from restaurants and bakeries, online sales and franchising commissions. This is already quite a lot for such a small business.</w:t>
      </w:r>
    </w:p>
    <w:p w:rsidR="00FF137D" w:rsidRPr="00713BE6" w:rsidRDefault="00FF137D" w:rsidP="00FF137D">
      <w:pPr>
        <w:pStyle w:val="auto-style1"/>
        <w:shd w:val="clear" w:color="auto" w:fill="F8F8F8"/>
        <w:spacing w:before="0" w:beforeAutospacing="0" w:after="315" w:afterAutospacing="0"/>
        <w:jc w:val="center"/>
        <w:textAlignment w:val="baseline"/>
        <w:rPr>
          <w:rFonts w:ascii="Calibri" w:hAnsi="Calibri"/>
          <w:color w:val="444444"/>
        </w:rPr>
      </w:pPr>
      <w:r w:rsidRPr="00713BE6">
        <w:rPr>
          <w:rFonts w:ascii="Calibri" w:hAnsi="Calibri"/>
          <w:color w:val="444444"/>
        </w:rPr>
        <w:fldChar w:fldCharType="begin"/>
      </w:r>
      <w:r w:rsidRPr="00713BE6">
        <w:rPr>
          <w:rFonts w:ascii="Calibri" w:hAnsi="Calibri"/>
          <w:color w:val="444444"/>
        </w:rPr>
        <w:instrText xml:space="preserve"> INCLUDEPICTURE "http://www.excelmadeeasy.com/images/img1D9.png" \* MERGEFORMATINET </w:instrText>
      </w:r>
      <w:r w:rsidRPr="00713BE6">
        <w:rPr>
          <w:rFonts w:ascii="Calibri" w:hAnsi="Calibri"/>
          <w:color w:val="444444"/>
        </w:rPr>
        <w:fldChar w:fldCharType="separate"/>
      </w:r>
      <w:r w:rsidRPr="00713BE6">
        <w:rPr>
          <w:rFonts w:ascii="Calibri" w:hAnsi="Calibri"/>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venue streams" style="width:396pt;height:96.75pt">
            <v:imagedata r:id="rId7" r:href="rId8"/>
          </v:shape>
        </w:pict>
      </w:r>
      <w:r w:rsidRPr="00713BE6">
        <w:rPr>
          <w:rFonts w:ascii="Calibri" w:hAnsi="Calibri"/>
          <w:color w:val="444444"/>
        </w:rPr>
        <w:fldChar w:fldCharType="end"/>
      </w:r>
    </w:p>
    <w:p w:rsidR="00FF137D" w:rsidRPr="00713BE6" w:rsidRDefault="00FF137D" w:rsidP="00FF137D">
      <w:pPr>
        <w:pStyle w:val="meta"/>
        <w:shd w:val="clear" w:color="auto" w:fill="F8F8F8"/>
        <w:spacing w:before="0" w:beforeAutospacing="0" w:after="0" w:afterAutospacing="0"/>
        <w:textAlignment w:val="baseline"/>
        <w:rPr>
          <w:rFonts w:ascii="Calibri" w:hAnsi="Calibri"/>
          <w:color w:val="444444"/>
        </w:rPr>
      </w:pPr>
      <w:r w:rsidRPr="00713BE6">
        <w:rPr>
          <w:rStyle w:val="Strong"/>
          <w:rFonts w:ascii="Calibri" w:hAnsi="Calibri"/>
          <w:color w:val="333333"/>
          <w:bdr w:val="none" w:sz="0" w:space="0" w:color="auto" w:frame="1"/>
        </w:rPr>
        <w:br w:type="page"/>
      </w:r>
      <w:r w:rsidRPr="00713BE6">
        <w:rPr>
          <w:rStyle w:val="Strong"/>
          <w:rFonts w:ascii="Calibri" w:hAnsi="Calibri"/>
          <w:color w:val="333333"/>
          <w:bdr w:val="none" w:sz="0" w:space="0" w:color="auto" w:frame="1"/>
        </w:rPr>
        <w:lastRenderedPageBreak/>
        <w:t>Here are the questions you have to ask yourself about the Revenue Stream:</w:t>
      </w:r>
    </w:p>
    <w:p w:rsidR="00FF137D" w:rsidRPr="00713BE6" w:rsidRDefault="00FF137D" w:rsidP="00FF137D">
      <w:pPr>
        <w:pStyle w:val="meta"/>
        <w:numPr>
          <w:ilvl w:val="0"/>
          <w:numId w:val="2"/>
        </w:numPr>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What value are our customers willing to pay?</w:t>
      </w:r>
    </w:p>
    <w:p w:rsidR="00FF137D" w:rsidRPr="00713BE6" w:rsidRDefault="00FF137D" w:rsidP="00FF137D">
      <w:pPr>
        <w:pStyle w:val="meta"/>
        <w:numPr>
          <w:ilvl w:val="0"/>
          <w:numId w:val="2"/>
        </w:numPr>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How do they pay?</w:t>
      </w:r>
    </w:p>
    <w:p w:rsidR="00FF137D" w:rsidRPr="00713BE6" w:rsidRDefault="00FF137D" w:rsidP="00FF137D">
      <w:pPr>
        <w:pStyle w:val="meta"/>
        <w:numPr>
          <w:ilvl w:val="0"/>
          <w:numId w:val="2"/>
        </w:numPr>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Do we know what percentage of our revenues come from different revenue streams?</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Style w:val="Strong"/>
          <w:rFonts w:ascii="Calibri" w:hAnsi="Calibri"/>
          <w:color w:val="333333"/>
          <w:bdr w:val="none" w:sz="0" w:space="0" w:color="auto" w:frame="1"/>
        </w:rPr>
        <w:t>Also what type of revenue</w:t>
      </w:r>
      <w:r w:rsidRPr="00713BE6">
        <w:rPr>
          <w:rStyle w:val="apple-converted-space"/>
          <w:rFonts w:ascii="Calibri" w:hAnsi="Calibri"/>
          <w:color w:val="444444"/>
        </w:rPr>
        <w:t> </w:t>
      </w:r>
      <w:r w:rsidRPr="00713BE6">
        <w:rPr>
          <w:rFonts w:ascii="Calibri" w:hAnsi="Calibri"/>
          <w:color w:val="444444"/>
        </w:rPr>
        <w:t>will it mainly be? It is quite often a mix but there is always a clear main stream for a type of product.</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Piece price: for material or immaterial products</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Usage fee: for example ATM machine charge you every time you withdraw money. So you could provide some apparatus for free to your customers and they would be charged only when using it.</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Licensing: if you have a patent on something and people want to use it. Then you get some income every time they use your invention</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Commission: if you sell stuff that is produced by someone else, then getting him a customer will bring you a percentage of what he will be earning.</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Advertising: if you rent a space on your land, house to put advertising, or if you put ads on your website (Google Adsense for example)</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Lending: if you rent stuff for example a lawnmower, car etc.</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Subscription fee: if you publish a newspaper for example or if you are a super successful blogger then you could let your reader pay to read your daily blogs.</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Setting your pricing right is of utmost importance: how do you set your price? Will you be deciding the price to pay (let us say because you are the only one on the market) or are there similar products on the market that define the general pricing range?</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Volume dependent: is your price decreasing with volume, if I buy 110100 pieces will it be the same price or staying constant?</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Segment dependent: if you sell to less price sensitive people will you charge more than if you sell to more price sensitive people?</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Negotiation: are you selling your product to a big chain or other company? Then surely they will try to reduce and negotiate the price. DO NOT FORGET: price is not the only component of your product offering (you can negotiate warranty, service, delivery, quality, packaging)</w:t>
      </w:r>
    </w:p>
    <w:p w:rsidR="00FF137D" w:rsidRPr="00713BE6" w:rsidRDefault="00FF137D" w:rsidP="00FF137D">
      <w:pPr>
        <w:pStyle w:val="meta"/>
        <w:shd w:val="clear" w:color="auto" w:fill="F8F8F8"/>
        <w:spacing w:before="0" w:beforeAutospacing="0" w:after="105" w:afterAutospacing="0"/>
        <w:textAlignment w:val="baseline"/>
        <w:rPr>
          <w:rFonts w:ascii="Calibri" w:hAnsi="Calibri"/>
          <w:color w:val="444444"/>
        </w:rPr>
      </w:pPr>
      <w:r w:rsidRPr="00713BE6">
        <w:rPr>
          <w:rFonts w:ascii="Calibri" w:hAnsi="Calibri"/>
          <w:color w:val="444444"/>
        </w:rPr>
        <w:t>Market price: is your product competing against other products on the market, then probably you cannot play so much on the price (except if you offer other services with it)</w:t>
      </w:r>
    </w:p>
    <w:p w:rsidR="00FF137D" w:rsidRPr="00713BE6" w:rsidRDefault="00FF137D" w:rsidP="00FF137D">
      <w:pPr>
        <w:spacing w:line="240" w:lineRule="auto"/>
        <w:rPr>
          <w:rFonts w:cs="Arial"/>
          <w:b/>
          <w:bCs/>
          <w:color w:val="FF0000"/>
          <w:sz w:val="24"/>
          <w:szCs w:val="24"/>
        </w:rPr>
      </w:pPr>
    </w:p>
    <w:p w:rsidR="00FF137D" w:rsidRPr="00713BE6" w:rsidRDefault="00FF137D" w:rsidP="00FF137D">
      <w:pPr>
        <w:spacing w:line="240" w:lineRule="auto"/>
        <w:ind w:left="720"/>
        <w:rPr>
          <w:rFonts w:cs="Arial"/>
          <w:b/>
          <w:bCs/>
          <w:sz w:val="24"/>
          <w:szCs w:val="24"/>
        </w:rPr>
      </w:pPr>
    </w:p>
    <w:p w:rsidR="00FF137D" w:rsidRPr="00713BE6" w:rsidRDefault="00FF137D" w:rsidP="00FF137D">
      <w:pPr>
        <w:spacing w:after="0" w:line="240" w:lineRule="auto"/>
        <w:rPr>
          <w:rFonts w:cs="Arial"/>
          <w:b/>
          <w:bCs/>
          <w:sz w:val="24"/>
          <w:szCs w:val="24"/>
        </w:rPr>
      </w:pPr>
      <w:r w:rsidRPr="00713BE6">
        <w:rPr>
          <w:rFonts w:cs="Arial"/>
          <w:b/>
          <w:bCs/>
          <w:sz w:val="24"/>
          <w:szCs w:val="24"/>
        </w:rPr>
        <w:br w:type="page"/>
      </w:r>
      <w:r w:rsidRPr="00713BE6">
        <w:rPr>
          <w:rFonts w:cs="Arial"/>
          <w:b/>
          <w:bCs/>
          <w:sz w:val="24"/>
          <w:szCs w:val="24"/>
        </w:rPr>
        <w:lastRenderedPageBreak/>
        <w:t>B2. The First 90 Days Projected Monthly Operating Costs (5 points)</w:t>
      </w:r>
    </w:p>
    <w:p w:rsidR="00FF137D" w:rsidRPr="00713BE6" w:rsidRDefault="00FF137D" w:rsidP="00FF137D">
      <w:pPr>
        <w:spacing w:line="240" w:lineRule="auto"/>
        <w:rPr>
          <w:rFonts w:cs="Arial"/>
          <w:sz w:val="24"/>
          <w:szCs w:val="24"/>
        </w:rPr>
      </w:pPr>
      <w:r w:rsidRPr="00713BE6">
        <w:rPr>
          <w:rFonts w:cs="Arial"/>
          <w:sz w:val="24"/>
          <w:szCs w:val="24"/>
        </w:rPr>
        <w:t xml:space="preserve">Prepare an itemized statement identifying the anticipated monthly costs of operating the business for the first three months. </w:t>
      </w:r>
      <w:r w:rsidRPr="00713BE6">
        <w:rPr>
          <w:rFonts w:cs="Arial"/>
          <w:sz w:val="24"/>
          <w:szCs w:val="24"/>
          <w:u w:val="single"/>
        </w:rPr>
        <w:t>Modify for your individual situation/type of business.</w:t>
      </w:r>
    </w:p>
    <w:p w:rsidR="00FF137D" w:rsidRPr="00713BE6" w:rsidRDefault="00FF137D" w:rsidP="00FF137D">
      <w:pPr>
        <w:spacing w:line="240" w:lineRule="auto"/>
        <w:rPr>
          <w:rFonts w:cs="Arial"/>
          <w:sz w:val="24"/>
          <w:szCs w:val="24"/>
        </w:rPr>
      </w:pPr>
    </w:p>
    <w:tbl>
      <w:tblPr>
        <w:tblW w:w="10332" w:type="dxa"/>
        <w:jc w:val="center"/>
        <w:tblBorders>
          <w:top w:val="single" w:sz="4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2582"/>
        <w:gridCol w:w="915"/>
        <w:gridCol w:w="1193"/>
        <w:gridCol w:w="1189"/>
        <w:gridCol w:w="1188"/>
        <w:gridCol w:w="3265"/>
      </w:tblGrid>
      <w:tr w:rsidR="00FF137D" w:rsidRPr="00713BE6" w:rsidTr="009A35A4">
        <w:tblPrEx>
          <w:tblCellMar>
            <w:top w:w="0" w:type="dxa"/>
            <w:bottom w:w="0" w:type="dxa"/>
          </w:tblCellMar>
        </w:tblPrEx>
        <w:trPr>
          <w:jc w:val="center"/>
        </w:trPr>
        <w:tc>
          <w:tcPr>
            <w:tcW w:w="10332" w:type="dxa"/>
            <w:gridSpan w:val="6"/>
            <w:tcBorders>
              <w:top w:val="single" w:sz="48" w:space="0" w:color="auto"/>
              <w:bottom w:val="nil"/>
            </w:tcBorders>
          </w:tcPr>
          <w:p w:rsidR="00FF137D" w:rsidRPr="00713BE6" w:rsidRDefault="00FF137D" w:rsidP="009A35A4">
            <w:pPr>
              <w:spacing w:before="20" w:line="240" w:lineRule="auto"/>
              <w:jc w:val="center"/>
              <w:rPr>
                <w:rFonts w:cs="Arial"/>
                <w:b/>
                <w:bCs/>
                <w:color w:val="000000"/>
                <w:sz w:val="24"/>
                <w:szCs w:val="24"/>
              </w:rPr>
            </w:pPr>
            <w:r w:rsidRPr="00713BE6">
              <w:rPr>
                <w:rFonts w:cs="Arial"/>
                <w:b/>
                <w:bCs/>
                <w:sz w:val="24"/>
                <w:szCs w:val="24"/>
              </w:rPr>
              <w:t xml:space="preserve">Schedule C: Business Operating Costs (First 90 Days) </w:t>
            </w:r>
          </w:p>
        </w:tc>
      </w:tr>
      <w:tr w:rsidR="00FF137D" w:rsidRPr="00713BE6" w:rsidTr="009A35A4">
        <w:tblPrEx>
          <w:tblCellMar>
            <w:top w:w="0" w:type="dxa"/>
            <w:bottom w:w="0" w:type="dxa"/>
          </w:tblCellMar>
        </w:tblPrEx>
        <w:trPr>
          <w:jc w:val="center"/>
        </w:trPr>
        <w:tc>
          <w:tcPr>
            <w:tcW w:w="2592" w:type="dxa"/>
            <w:tcBorders>
              <w:top w:val="single" w:sz="18" w:space="0" w:color="auto"/>
              <w:bottom w:val="single" w:sz="12" w:space="0" w:color="auto"/>
            </w:tcBorders>
          </w:tcPr>
          <w:p w:rsidR="00FF137D" w:rsidRPr="00713BE6" w:rsidRDefault="00FF137D" w:rsidP="009A35A4">
            <w:pPr>
              <w:spacing w:after="0" w:line="240" w:lineRule="auto"/>
              <w:ind w:right="40"/>
              <w:rPr>
                <w:rFonts w:cs="Arial"/>
                <w:i/>
                <w:iCs/>
                <w:color w:val="000000"/>
                <w:sz w:val="24"/>
                <w:szCs w:val="24"/>
              </w:rPr>
            </w:pPr>
            <w:r w:rsidRPr="00713BE6">
              <w:rPr>
                <w:rFonts w:cs="Arial"/>
                <w:i/>
                <w:iCs/>
                <w:color w:val="000000"/>
                <w:sz w:val="24"/>
                <w:szCs w:val="24"/>
              </w:rPr>
              <w:t>Estimated business income</w:t>
            </w:r>
          </w:p>
        </w:tc>
        <w:tc>
          <w:tcPr>
            <w:tcW w:w="875" w:type="dxa"/>
            <w:tcBorders>
              <w:top w:val="single" w:sz="18" w:space="0" w:color="auto"/>
              <w:bottom w:val="single" w:sz="12" w:space="0" w:color="auto"/>
            </w:tcBorders>
          </w:tcPr>
          <w:p w:rsidR="00FF137D" w:rsidRPr="00713BE6" w:rsidRDefault="00FF137D" w:rsidP="009A35A4">
            <w:pPr>
              <w:spacing w:after="0" w:line="240" w:lineRule="auto"/>
              <w:ind w:right="40"/>
              <w:jc w:val="center"/>
              <w:rPr>
                <w:rFonts w:cs="Arial"/>
                <w:i/>
                <w:iCs/>
                <w:color w:val="000000"/>
                <w:sz w:val="24"/>
                <w:szCs w:val="24"/>
              </w:rPr>
            </w:pPr>
            <w:r w:rsidRPr="00713BE6">
              <w:rPr>
                <w:rFonts w:cs="Arial"/>
                <w:i/>
                <w:iCs/>
                <w:color w:val="000000"/>
                <w:sz w:val="24"/>
                <w:szCs w:val="24"/>
              </w:rPr>
              <w:t>Month 1</w:t>
            </w:r>
          </w:p>
        </w:tc>
        <w:tc>
          <w:tcPr>
            <w:tcW w:w="1196" w:type="dxa"/>
            <w:tcBorders>
              <w:top w:val="single" w:sz="18" w:space="0" w:color="auto"/>
              <w:bottom w:val="single" w:sz="12" w:space="0" w:color="auto"/>
            </w:tcBorders>
          </w:tcPr>
          <w:p w:rsidR="00FF137D" w:rsidRPr="00713BE6" w:rsidRDefault="00FF137D" w:rsidP="009A35A4">
            <w:pPr>
              <w:spacing w:after="0" w:line="240" w:lineRule="auto"/>
              <w:ind w:right="40"/>
              <w:jc w:val="center"/>
              <w:rPr>
                <w:rFonts w:cs="Arial"/>
                <w:i/>
                <w:iCs/>
                <w:color w:val="000000"/>
                <w:sz w:val="24"/>
                <w:szCs w:val="24"/>
              </w:rPr>
            </w:pPr>
            <w:r w:rsidRPr="00713BE6">
              <w:rPr>
                <w:rFonts w:cs="Arial"/>
                <w:i/>
                <w:iCs/>
                <w:color w:val="000000"/>
                <w:sz w:val="24"/>
                <w:szCs w:val="24"/>
              </w:rPr>
              <w:t>Month 2</w:t>
            </w:r>
          </w:p>
        </w:tc>
        <w:tc>
          <w:tcPr>
            <w:tcW w:w="1192" w:type="dxa"/>
            <w:tcBorders>
              <w:top w:val="single" w:sz="18" w:space="0" w:color="auto"/>
              <w:bottom w:val="single" w:sz="12" w:space="0" w:color="auto"/>
            </w:tcBorders>
          </w:tcPr>
          <w:p w:rsidR="00FF137D" w:rsidRPr="00713BE6" w:rsidRDefault="00FF137D" w:rsidP="009A35A4">
            <w:pPr>
              <w:spacing w:after="0" w:line="240" w:lineRule="auto"/>
              <w:ind w:right="40"/>
              <w:jc w:val="center"/>
              <w:rPr>
                <w:rFonts w:cs="Arial"/>
                <w:i/>
                <w:iCs/>
                <w:color w:val="000000"/>
                <w:sz w:val="24"/>
                <w:szCs w:val="24"/>
              </w:rPr>
            </w:pPr>
            <w:r w:rsidRPr="00713BE6">
              <w:rPr>
                <w:rFonts w:cs="Arial"/>
                <w:i/>
                <w:iCs/>
                <w:color w:val="000000"/>
                <w:sz w:val="24"/>
                <w:szCs w:val="24"/>
              </w:rPr>
              <w:t>Month 3</w:t>
            </w:r>
          </w:p>
        </w:tc>
        <w:tc>
          <w:tcPr>
            <w:tcW w:w="1192" w:type="dxa"/>
            <w:tcBorders>
              <w:top w:val="single" w:sz="18" w:space="0" w:color="auto"/>
              <w:bottom w:val="single" w:sz="12" w:space="0" w:color="auto"/>
            </w:tcBorders>
          </w:tcPr>
          <w:p w:rsidR="00FF137D" w:rsidRPr="00713BE6" w:rsidRDefault="00FF137D" w:rsidP="009A35A4">
            <w:pPr>
              <w:spacing w:after="0" w:line="240" w:lineRule="auto"/>
              <w:ind w:right="40"/>
              <w:jc w:val="center"/>
              <w:rPr>
                <w:rFonts w:cs="Arial"/>
                <w:i/>
                <w:iCs/>
                <w:color w:val="000000"/>
                <w:sz w:val="24"/>
                <w:szCs w:val="24"/>
              </w:rPr>
            </w:pPr>
            <w:r w:rsidRPr="00713BE6">
              <w:rPr>
                <w:rFonts w:cs="Arial"/>
                <w:i/>
                <w:iCs/>
                <w:color w:val="000000"/>
                <w:sz w:val="24"/>
                <w:szCs w:val="24"/>
              </w:rPr>
              <w:t>Total</w:t>
            </w:r>
          </w:p>
        </w:tc>
        <w:tc>
          <w:tcPr>
            <w:tcW w:w="3285" w:type="dxa"/>
            <w:tcBorders>
              <w:top w:val="single" w:sz="18" w:space="0" w:color="auto"/>
              <w:bottom w:val="single" w:sz="12" w:space="0" w:color="auto"/>
            </w:tcBorders>
          </w:tcPr>
          <w:p w:rsidR="00FF137D" w:rsidRPr="00713BE6" w:rsidRDefault="00FF137D" w:rsidP="009A35A4">
            <w:pPr>
              <w:pStyle w:val="Heading8"/>
              <w:spacing w:before="0" w:after="0"/>
              <w:jc w:val="center"/>
              <w:rPr>
                <w:rFonts w:ascii="Calibri" w:hAnsi="Calibri" w:cs="Arial"/>
                <w:b w:val="0"/>
                <w:bCs w:val="0"/>
                <w:i/>
                <w:iCs/>
                <w:sz w:val="24"/>
                <w:szCs w:val="24"/>
              </w:rPr>
            </w:pPr>
            <w:r w:rsidRPr="00713BE6">
              <w:rPr>
                <w:rFonts w:ascii="Calibri" w:hAnsi="Calibri" w:cs="Arial"/>
                <w:b w:val="0"/>
                <w:bCs w:val="0"/>
                <w:i/>
                <w:iCs/>
                <w:sz w:val="24"/>
                <w:szCs w:val="24"/>
              </w:rPr>
              <w:t>Notes</w:t>
            </w:r>
          </w:p>
        </w:tc>
      </w:tr>
      <w:tr w:rsidR="00FF137D" w:rsidRPr="00713BE6" w:rsidTr="009A35A4">
        <w:tblPrEx>
          <w:tblCellMar>
            <w:top w:w="0" w:type="dxa"/>
            <w:bottom w:w="0" w:type="dxa"/>
          </w:tblCellMar>
        </w:tblPrEx>
        <w:trPr>
          <w:jc w:val="center"/>
        </w:trPr>
        <w:tc>
          <w:tcPr>
            <w:tcW w:w="2592" w:type="dxa"/>
            <w:tcBorders>
              <w:top w:val="nil"/>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Total Income</w:t>
            </w:r>
          </w:p>
        </w:tc>
        <w:tc>
          <w:tcPr>
            <w:tcW w:w="875" w:type="dxa"/>
            <w:tcBorders>
              <w:top w:val="nil"/>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Borders>
              <w:top w:val="nil"/>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Borders>
              <w:top w:val="nil"/>
              <w:bottom w:val="nil"/>
            </w:tcBorders>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Borders>
              <w:top w:val="single" w:sz="18" w:space="0" w:color="auto"/>
              <w:bottom w:val="single" w:sz="12" w:space="0" w:color="auto"/>
            </w:tcBorders>
          </w:tcPr>
          <w:p w:rsidR="00FF137D" w:rsidRPr="00713BE6" w:rsidRDefault="00FF137D" w:rsidP="009A35A4">
            <w:pPr>
              <w:spacing w:after="0" w:line="240" w:lineRule="auto"/>
              <w:ind w:right="43"/>
              <w:rPr>
                <w:rFonts w:cs="Arial"/>
                <w:i/>
                <w:iCs/>
                <w:color w:val="000000"/>
                <w:sz w:val="24"/>
                <w:szCs w:val="24"/>
              </w:rPr>
            </w:pPr>
            <w:r w:rsidRPr="00713BE6">
              <w:rPr>
                <w:rFonts w:cs="Arial"/>
                <w:i/>
                <w:iCs/>
                <w:color w:val="000000"/>
                <w:sz w:val="24"/>
                <w:szCs w:val="24"/>
              </w:rPr>
              <w:t>Monthly expenses</w:t>
            </w:r>
          </w:p>
        </w:tc>
        <w:tc>
          <w:tcPr>
            <w:tcW w:w="875" w:type="dxa"/>
            <w:tcBorders>
              <w:top w:val="single" w:sz="18" w:space="0" w:color="auto"/>
              <w:bottom w:val="single" w:sz="12" w:space="0" w:color="auto"/>
            </w:tcBorders>
          </w:tcPr>
          <w:p w:rsidR="00FF137D" w:rsidRPr="00713BE6" w:rsidRDefault="00FF137D" w:rsidP="009A35A4">
            <w:pPr>
              <w:spacing w:after="0" w:line="240" w:lineRule="auto"/>
              <w:ind w:right="43"/>
              <w:jc w:val="center"/>
              <w:rPr>
                <w:rFonts w:cs="Arial"/>
                <w:i/>
                <w:iCs/>
                <w:color w:val="000000"/>
                <w:spacing w:val="-6"/>
                <w:sz w:val="24"/>
                <w:szCs w:val="24"/>
              </w:rPr>
            </w:pPr>
            <w:r w:rsidRPr="00713BE6">
              <w:rPr>
                <w:rFonts w:cs="Arial"/>
                <w:i/>
                <w:iCs/>
                <w:sz w:val="24"/>
                <w:szCs w:val="24"/>
              </w:rPr>
              <w:t>Month 1</w:t>
            </w:r>
          </w:p>
        </w:tc>
        <w:tc>
          <w:tcPr>
            <w:tcW w:w="1196" w:type="dxa"/>
            <w:tcBorders>
              <w:top w:val="single" w:sz="18" w:space="0" w:color="auto"/>
              <w:bottom w:val="single" w:sz="12" w:space="0" w:color="auto"/>
            </w:tcBorders>
          </w:tcPr>
          <w:p w:rsidR="00FF137D" w:rsidRPr="00713BE6" w:rsidRDefault="00FF137D" w:rsidP="009A35A4">
            <w:pPr>
              <w:spacing w:after="0" w:line="240" w:lineRule="auto"/>
              <w:ind w:right="43"/>
              <w:jc w:val="center"/>
              <w:rPr>
                <w:rFonts w:cs="Arial"/>
                <w:i/>
                <w:iCs/>
                <w:color w:val="000000"/>
                <w:sz w:val="24"/>
                <w:szCs w:val="24"/>
              </w:rPr>
            </w:pPr>
            <w:r w:rsidRPr="00713BE6">
              <w:rPr>
                <w:rFonts w:cs="Arial"/>
                <w:i/>
                <w:iCs/>
                <w:color w:val="000000"/>
                <w:sz w:val="24"/>
                <w:szCs w:val="24"/>
              </w:rPr>
              <w:t>Month 2</w:t>
            </w:r>
          </w:p>
        </w:tc>
        <w:tc>
          <w:tcPr>
            <w:tcW w:w="1192" w:type="dxa"/>
            <w:tcBorders>
              <w:top w:val="single" w:sz="18" w:space="0" w:color="auto"/>
              <w:bottom w:val="single" w:sz="12" w:space="0" w:color="auto"/>
            </w:tcBorders>
          </w:tcPr>
          <w:p w:rsidR="00FF137D" w:rsidRPr="00713BE6" w:rsidRDefault="00FF137D" w:rsidP="009A35A4">
            <w:pPr>
              <w:spacing w:after="0" w:line="240" w:lineRule="auto"/>
              <w:ind w:right="43"/>
              <w:jc w:val="center"/>
              <w:rPr>
                <w:rFonts w:cs="Arial"/>
                <w:i/>
                <w:iCs/>
                <w:color w:val="000000"/>
                <w:sz w:val="24"/>
                <w:szCs w:val="24"/>
              </w:rPr>
            </w:pPr>
            <w:r w:rsidRPr="00713BE6">
              <w:rPr>
                <w:rFonts w:cs="Arial"/>
                <w:i/>
                <w:iCs/>
                <w:color w:val="000000"/>
                <w:sz w:val="24"/>
                <w:szCs w:val="24"/>
              </w:rPr>
              <w:t>Month 3</w:t>
            </w:r>
          </w:p>
        </w:tc>
        <w:tc>
          <w:tcPr>
            <w:tcW w:w="1192" w:type="dxa"/>
            <w:tcBorders>
              <w:top w:val="single" w:sz="18" w:space="0" w:color="auto"/>
              <w:bottom w:val="single" w:sz="12" w:space="0" w:color="auto"/>
            </w:tcBorders>
          </w:tcPr>
          <w:p w:rsidR="00FF137D" w:rsidRPr="00713BE6" w:rsidRDefault="00FF137D" w:rsidP="009A35A4">
            <w:pPr>
              <w:pStyle w:val="Heading9"/>
              <w:spacing w:before="0" w:after="0"/>
              <w:rPr>
                <w:rFonts w:ascii="Calibri" w:hAnsi="Calibri" w:cs="Arial"/>
                <w:sz w:val="24"/>
                <w:szCs w:val="24"/>
              </w:rPr>
            </w:pPr>
            <w:r w:rsidRPr="00713BE6">
              <w:rPr>
                <w:rFonts w:ascii="Calibri" w:hAnsi="Calibri" w:cs="Arial"/>
                <w:sz w:val="24"/>
                <w:szCs w:val="24"/>
              </w:rPr>
              <w:t>Total</w:t>
            </w:r>
          </w:p>
        </w:tc>
        <w:tc>
          <w:tcPr>
            <w:tcW w:w="3285" w:type="dxa"/>
            <w:tcBorders>
              <w:top w:val="single" w:sz="18" w:space="0" w:color="auto"/>
              <w:bottom w:val="single" w:sz="12" w:space="0" w:color="auto"/>
            </w:tcBorders>
          </w:tcPr>
          <w:p w:rsidR="00FF137D" w:rsidRPr="00713BE6" w:rsidRDefault="00FF137D" w:rsidP="009A35A4">
            <w:pPr>
              <w:pStyle w:val="Heading9"/>
              <w:spacing w:before="0" w:after="0"/>
              <w:rPr>
                <w:rFonts w:ascii="Calibri" w:hAnsi="Calibri" w:cs="Arial"/>
                <w:sz w:val="24"/>
                <w:szCs w:val="24"/>
              </w:rPr>
            </w:pPr>
            <w:r w:rsidRPr="00713BE6">
              <w:rPr>
                <w:rFonts w:ascii="Calibri" w:hAnsi="Calibri" w:cs="Arial"/>
                <w:sz w:val="24"/>
                <w:szCs w:val="24"/>
              </w:rPr>
              <w:t>Notes</w:t>
            </w:r>
          </w:p>
        </w:tc>
      </w:tr>
      <w:tr w:rsidR="00FF137D" w:rsidRPr="00713BE6" w:rsidTr="009A35A4">
        <w:tblPrEx>
          <w:tblCellMar>
            <w:top w:w="0" w:type="dxa"/>
            <w:bottom w:w="0" w:type="dxa"/>
          </w:tblCellMar>
        </w:tblPrEx>
        <w:trPr>
          <w:jc w:val="center"/>
        </w:trPr>
        <w:tc>
          <w:tcPr>
            <w:tcW w:w="25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Advertising</w:t>
            </w:r>
          </w:p>
        </w:tc>
        <w:tc>
          <w:tcPr>
            <w:tcW w:w="875"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Borders>
              <w:top w:val="nil"/>
            </w:tcBorders>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Bank service charges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Business insurance</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Exclude the amount from Schedules A or B</w:t>
            </w: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Credit card fees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Delivery charges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Dues and subscriptions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Health insurance</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Exclude the amount from Schedules A or B</w:t>
            </w: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Inventory</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Lease payments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Exclude the amount from Schedules A or B</w:t>
            </w: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Loan payments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Principal and interest payments</w:t>
            </w: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Miscellaneous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Borders>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Office expenses</w:t>
            </w:r>
          </w:p>
        </w:tc>
        <w:tc>
          <w:tcPr>
            <w:tcW w:w="875" w:type="dxa"/>
            <w:tcBorders>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Borders>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bottom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Borders>
              <w:bottom w:val="nil"/>
            </w:tcBorders>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Payroll other than manager</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Payroll taxes</w:t>
            </w:r>
          </w:p>
        </w:tc>
        <w:tc>
          <w:tcPr>
            <w:tcW w:w="875"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Borders>
              <w:top w:val="nil"/>
            </w:tcBorders>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Borders>
              <w:top w:val="nil"/>
            </w:tcBorders>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Professional fees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Rent for business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Repairs and maintenance</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Salary of owner or manager</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Only if applicable first 90 days</w:t>
            </w: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Sales tax</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Supplies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Telephone</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Utilities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Personal Living expense</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Other</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Total Expenses</w:t>
            </w:r>
          </w:p>
        </w:tc>
        <w:tc>
          <w:tcPr>
            <w:tcW w:w="875"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6"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1192" w:type="dxa"/>
          </w:tcPr>
          <w:p w:rsidR="00FF137D" w:rsidRPr="00713BE6" w:rsidRDefault="00FF137D" w:rsidP="009A35A4">
            <w:pPr>
              <w:spacing w:after="0" w:line="240" w:lineRule="auto"/>
              <w:ind w:right="43"/>
              <w:rPr>
                <w:rFonts w:cs="Arial"/>
                <w:color w:val="000000"/>
                <w:sz w:val="24"/>
                <w:szCs w:val="24"/>
              </w:rPr>
            </w:pPr>
            <w:r w:rsidRPr="00713BE6">
              <w:rPr>
                <w:rFonts w:cs="Arial"/>
                <w:color w:val="000000"/>
                <w:sz w:val="24"/>
                <w:szCs w:val="24"/>
              </w:rPr>
              <w:t>$</w:t>
            </w:r>
          </w:p>
        </w:tc>
        <w:tc>
          <w:tcPr>
            <w:tcW w:w="3285" w:type="dxa"/>
          </w:tcPr>
          <w:p w:rsidR="00FF137D" w:rsidRPr="00713BE6" w:rsidRDefault="00FF137D" w:rsidP="009A35A4">
            <w:pPr>
              <w:spacing w:after="0" w:line="240" w:lineRule="auto"/>
              <w:ind w:right="43"/>
              <w:rPr>
                <w:rFonts w:cs="Arial"/>
                <w:color w:val="000000"/>
                <w:sz w:val="24"/>
                <w:szCs w:val="24"/>
              </w:rPr>
            </w:pPr>
          </w:p>
        </w:tc>
      </w:tr>
      <w:tr w:rsidR="00FF137D" w:rsidRPr="00713BE6" w:rsidTr="009A35A4">
        <w:tblPrEx>
          <w:tblCellMar>
            <w:top w:w="0" w:type="dxa"/>
            <w:bottom w:w="0" w:type="dxa"/>
          </w:tblCellMar>
        </w:tblPrEx>
        <w:trPr>
          <w:jc w:val="center"/>
        </w:trPr>
        <w:tc>
          <w:tcPr>
            <w:tcW w:w="2592" w:type="dxa"/>
            <w:tcBorders>
              <w:bottom w:val="single" w:sz="18" w:space="0" w:color="auto"/>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Net Cash Remaining (Needed)</w:t>
            </w:r>
          </w:p>
        </w:tc>
        <w:tc>
          <w:tcPr>
            <w:tcW w:w="875" w:type="dxa"/>
            <w:tcBorders>
              <w:bottom w:val="single" w:sz="18" w:space="0" w:color="auto"/>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1196" w:type="dxa"/>
            <w:tcBorders>
              <w:bottom w:val="single" w:sz="18" w:space="0" w:color="auto"/>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1192" w:type="dxa"/>
            <w:tcBorders>
              <w:bottom w:val="single" w:sz="18" w:space="0" w:color="auto"/>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1192" w:type="dxa"/>
            <w:tcBorders>
              <w:bottom w:val="single" w:sz="18" w:space="0" w:color="auto"/>
            </w:tcBorders>
          </w:tcPr>
          <w:p w:rsidR="00FF137D" w:rsidRPr="00713BE6" w:rsidRDefault="00FF137D" w:rsidP="009A35A4">
            <w:pPr>
              <w:spacing w:after="0" w:line="240" w:lineRule="auto"/>
              <w:rPr>
                <w:rFonts w:cs="Arial"/>
                <w:color w:val="000000"/>
                <w:sz w:val="24"/>
                <w:szCs w:val="24"/>
              </w:rPr>
            </w:pPr>
            <w:r w:rsidRPr="00713BE6">
              <w:rPr>
                <w:rFonts w:cs="Arial"/>
                <w:color w:val="000000"/>
                <w:sz w:val="24"/>
                <w:szCs w:val="24"/>
              </w:rPr>
              <w:t>$</w:t>
            </w:r>
          </w:p>
        </w:tc>
        <w:tc>
          <w:tcPr>
            <w:tcW w:w="3285" w:type="dxa"/>
            <w:tcBorders>
              <w:bottom w:val="single" w:sz="18" w:space="0" w:color="auto"/>
            </w:tcBorders>
          </w:tcPr>
          <w:p w:rsidR="00FF137D" w:rsidRPr="00713BE6" w:rsidRDefault="00FF137D" w:rsidP="009A35A4">
            <w:pPr>
              <w:spacing w:after="0" w:line="240" w:lineRule="auto"/>
              <w:rPr>
                <w:rFonts w:cs="Arial"/>
                <w:spacing w:val="-6"/>
                <w:sz w:val="24"/>
                <w:szCs w:val="24"/>
              </w:rPr>
            </w:pPr>
            <w:r w:rsidRPr="00713BE6">
              <w:rPr>
                <w:rFonts w:cs="Arial"/>
                <w:spacing w:val="-6"/>
                <w:sz w:val="24"/>
                <w:szCs w:val="24"/>
              </w:rPr>
              <w:t>Total Schedule B</w:t>
            </w:r>
          </w:p>
        </w:tc>
      </w:tr>
    </w:tbl>
    <w:p w:rsidR="00FF137D" w:rsidRPr="00713BE6" w:rsidRDefault="00FF137D" w:rsidP="00FF137D">
      <w:pPr>
        <w:spacing w:line="240" w:lineRule="auto"/>
        <w:rPr>
          <w:rFonts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440"/>
        <w:gridCol w:w="1440"/>
      </w:tblGrid>
      <w:tr w:rsidR="00FF137D" w:rsidRPr="00713BE6" w:rsidTr="009A35A4">
        <w:tblPrEx>
          <w:tblCellMar>
            <w:top w:w="0" w:type="dxa"/>
            <w:bottom w:w="0" w:type="dxa"/>
          </w:tblCellMar>
        </w:tblPrEx>
        <w:trPr>
          <w:cantSplit/>
          <w:jc w:val="center"/>
        </w:trPr>
        <w:tc>
          <w:tcPr>
            <w:tcW w:w="8640" w:type="dxa"/>
            <w:gridSpan w:val="3"/>
            <w:tcBorders>
              <w:top w:val="single" w:sz="48" w:space="0" w:color="auto"/>
              <w:left w:val="single" w:sz="18" w:space="0" w:color="auto"/>
              <w:bottom w:val="single" w:sz="18" w:space="0" w:color="auto"/>
              <w:right w:val="single" w:sz="18" w:space="0" w:color="auto"/>
            </w:tcBorders>
          </w:tcPr>
          <w:p w:rsidR="00FF137D" w:rsidRPr="00713BE6" w:rsidRDefault="00FF137D" w:rsidP="009A35A4">
            <w:pPr>
              <w:pStyle w:val="Para"/>
              <w:jc w:val="center"/>
              <w:rPr>
                <w:rFonts w:ascii="Calibri" w:hAnsi="Calibri" w:cs="Arial"/>
                <w:b/>
                <w:bCs/>
                <w:sz w:val="24"/>
                <w:szCs w:val="24"/>
              </w:rPr>
            </w:pPr>
            <w:r w:rsidRPr="00713BE6">
              <w:rPr>
                <w:rFonts w:ascii="Calibri" w:hAnsi="Calibri" w:cs="Arial"/>
                <w:b/>
                <w:bCs/>
                <w:sz w:val="24"/>
                <w:szCs w:val="24"/>
              </w:rPr>
              <w:lastRenderedPageBreak/>
              <w:t>Recap of Costs (IA6B)</w:t>
            </w:r>
          </w:p>
        </w:tc>
      </w:tr>
      <w:tr w:rsidR="00FF137D" w:rsidRPr="00713BE6" w:rsidTr="009A35A4">
        <w:tblPrEx>
          <w:tblCellMar>
            <w:top w:w="0" w:type="dxa"/>
            <w:bottom w:w="0" w:type="dxa"/>
          </w:tblCellMar>
        </w:tblPrEx>
        <w:trPr>
          <w:jc w:val="center"/>
        </w:trPr>
        <w:tc>
          <w:tcPr>
            <w:tcW w:w="5760" w:type="dxa"/>
            <w:tcBorders>
              <w:top w:val="nil"/>
              <w:left w:val="single" w:sz="18" w:space="0" w:color="auto"/>
              <w:bottom w:val="nil"/>
              <w:right w:val="nil"/>
            </w:tcBorders>
          </w:tcPr>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 xml:space="preserve">Initial Business Setup Dollars Needed (from Schedule A): </w:t>
            </w:r>
            <w:r w:rsidRPr="00713BE6">
              <w:rPr>
                <w:rFonts w:ascii="Calibri" w:hAnsi="Calibri" w:cs="Arial"/>
                <w:sz w:val="24"/>
                <w:szCs w:val="24"/>
              </w:rPr>
              <w:tab/>
            </w:r>
            <w:r w:rsidRPr="00713BE6">
              <w:rPr>
                <w:rFonts w:ascii="Calibri" w:hAnsi="Calibri" w:cs="Arial"/>
                <w:sz w:val="24"/>
                <w:szCs w:val="24"/>
              </w:rPr>
              <w:tab/>
            </w:r>
          </w:p>
        </w:tc>
        <w:tc>
          <w:tcPr>
            <w:tcW w:w="1440" w:type="dxa"/>
            <w:tcBorders>
              <w:top w:val="nil"/>
              <w:left w:val="nil"/>
              <w:bottom w:val="nil"/>
              <w:right w:val="nil"/>
            </w:tcBorders>
          </w:tcPr>
          <w:p w:rsidR="00FF137D" w:rsidRPr="00713BE6" w:rsidRDefault="00FF137D" w:rsidP="009A35A4">
            <w:pPr>
              <w:pStyle w:val="Para"/>
              <w:jc w:val="left"/>
              <w:rPr>
                <w:rFonts w:ascii="Calibri" w:hAnsi="Calibri" w:cs="Arial"/>
                <w:sz w:val="24"/>
                <w:szCs w:val="24"/>
              </w:rPr>
            </w:pPr>
          </w:p>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w:t>
            </w:r>
            <w:r w:rsidRPr="00713BE6">
              <w:rPr>
                <w:rFonts w:ascii="Calibri" w:hAnsi="Calibri" w:cs="Arial"/>
                <w:spacing w:val="-20"/>
                <w:sz w:val="24"/>
                <w:szCs w:val="24"/>
              </w:rPr>
              <w:t>________</w:t>
            </w:r>
          </w:p>
        </w:tc>
        <w:tc>
          <w:tcPr>
            <w:tcW w:w="1440" w:type="dxa"/>
            <w:tcBorders>
              <w:top w:val="nil"/>
              <w:left w:val="nil"/>
              <w:bottom w:val="nil"/>
              <w:right w:val="single" w:sz="18" w:space="0" w:color="auto"/>
            </w:tcBorders>
          </w:tcPr>
          <w:p w:rsidR="00FF137D" w:rsidRPr="00713BE6" w:rsidRDefault="00FF137D" w:rsidP="009A35A4">
            <w:pPr>
              <w:pStyle w:val="Para"/>
              <w:jc w:val="left"/>
              <w:rPr>
                <w:rFonts w:ascii="Calibri" w:hAnsi="Calibri" w:cs="Arial"/>
                <w:sz w:val="24"/>
                <w:szCs w:val="24"/>
              </w:rPr>
            </w:pPr>
          </w:p>
        </w:tc>
      </w:tr>
      <w:tr w:rsidR="00FF137D" w:rsidRPr="00713BE6" w:rsidTr="009A35A4">
        <w:tblPrEx>
          <w:tblCellMar>
            <w:top w:w="0" w:type="dxa"/>
            <w:bottom w:w="0" w:type="dxa"/>
          </w:tblCellMar>
        </w:tblPrEx>
        <w:trPr>
          <w:jc w:val="center"/>
        </w:trPr>
        <w:tc>
          <w:tcPr>
            <w:tcW w:w="5760" w:type="dxa"/>
            <w:tcBorders>
              <w:top w:val="nil"/>
              <w:left w:val="single" w:sz="18" w:space="0" w:color="auto"/>
              <w:bottom w:val="nil"/>
              <w:right w:val="nil"/>
            </w:tcBorders>
          </w:tcPr>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 xml:space="preserve">Operating Dollars Needed for First 90 Days (from Schedule B): </w:t>
            </w:r>
            <w:r w:rsidRPr="00713BE6">
              <w:rPr>
                <w:rFonts w:ascii="Calibri" w:hAnsi="Calibri" w:cs="Arial"/>
                <w:sz w:val="24"/>
                <w:szCs w:val="24"/>
              </w:rPr>
              <w:tab/>
            </w:r>
          </w:p>
        </w:tc>
        <w:tc>
          <w:tcPr>
            <w:tcW w:w="1440" w:type="dxa"/>
            <w:tcBorders>
              <w:top w:val="nil"/>
              <w:left w:val="nil"/>
              <w:bottom w:val="nil"/>
              <w:right w:val="nil"/>
            </w:tcBorders>
          </w:tcPr>
          <w:p w:rsidR="00FF137D" w:rsidRPr="00713BE6" w:rsidRDefault="00FF137D" w:rsidP="009A35A4">
            <w:pPr>
              <w:pStyle w:val="Para"/>
              <w:jc w:val="left"/>
              <w:rPr>
                <w:rFonts w:ascii="Calibri" w:hAnsi="Calibri" w:cs="Arial"/>
                <w:sz w:val="24"/>
                <w:szCs w:val="24"/>
              </w:rPr>
            </w:pPr>
          </w:p>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w:t>
            </w:r>
            <w:r w:rsidRPr="00713BE6">
              <w:rPr>
                <w:rFonts w:ascii="Calibri" w:hAnsi="Calibri" w:cs="Arial"/>
                <w:spacing w:val="-20"/>
                <w:sz w:val="24"/>
                <w:szCs w:val="24"/>
              </w:rPr>
              <w:t>________</w:t>
            </w:r>
          </w:p>
        </w:tc>
        <w:tc>
          <w:tcPr>
            <w:tcW w:w="1440" w:type="dxa"/>
            <w:tcBorders>
              <w:top w:val="nil"/>
              <w:left w:val="nil"/>
              <w:bottom w:val="nil"/>
              <w:right w:val="single" w:sz="18" w:space="0" w:color="auto"/>
            </w:tcBorders>
          </w:tcPr>
          <w:p w:rsidR="00FF137D" w:rsidRPr="00713BE6" w:rsidRDefault="00FF137D" w:rsidP="009A35A4">
            <w:pPr>
              <w:pStyle w:val="Para"/>
              <w:jc w:val="left"/>
              <w:rPr>
                <w:rFonts w:ascii="Calibri" w:hAnsi="Calibri" w:cs="Arial"/>
                <w:sz w:val="24"/>
                <w:szCs w:val="24"/>
              </w:rPr>
            </w:pPr>
          </w:p>
        </w:tc>
      </w:tr>
      <w:tr w:rsidR="00FF137D" w:rsidRPr="00713BE6" w:rsidTr="009A35A4">
        <w:tblPrEx>
          <w:tblCellMar>
            <w:top w:w="0" w:type="dxa"/>
            <w:bottom w:w="0" w:type="dxa"/>
          </w:tblCellMar>
        </w:tblPrEx>
        <w:trPr>
          <w:jc w:val="center"/>
        </w:trPr>
        <w:tc>
          <w:tcPr>
            <w:tcW w:w="5760" w:type="dxa"/>
            <w:tcBorders>
              <w:top w:val="nil"/>
              <w:left w:val="single" w:sz="18" w:space="0" w:color="auto"/>
              <w:bottom w:val="nil"/>
              <w:right w:val="nil"/>
            </w:tcBorders>
          </w:tcPr>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 xml:space="preserve">Total Dollars Needed for Setup and First 90 Days (sum of A + B): </w:t>
            </w:r>
            <w:r w:rsidRPr="00713BE6">
              <w:rPr>
                <w:rFonts w:ascii="Calibri" w:hAnsi="Calibri" w:cs="Arial"/>
                <w:sz w:val="24"/>
                <w:szCs w:val="24"/>
              </w:rPr>
              <w:tab/>
            </w:r>
          </w:p>
        </w:tc>
        <w:tc>
          <w:tcPr>
            <w:tcW w:w="1440" w:type="dxa"/>
            <w:tcBorders>
              <w:top w:val="nil"/>
              <w:left w:val="nil"/>
              <w:bottom w:val="nil"/>
              <w:right w:val="nil"/>
            </w:tcBorders>
          </w:tcPr>
          <w:p w:rsidR="00FF137D" w:rsidRPr="00713BE6" w:rsidRDefault="00FF137D" w:rsidP="009A35A4">
            <w:pPr>
              <w:pStyle w:val="Para"/>
              <w:jc w:val="left"/>
              <w:rPr>
                <w:rFonts w:ascii="Calibri" w:hAnsi="Calibri" w:cs="Arial"/>
                <w:sz w:val="24"/>
                <w:szCs w:val="24"/>
              </w:rPr>
            </w:pPr>
          </w:p>
          <w:p w:rsidR="00FF137D" w:rsidRPr="00713BE6" w:rsidRDefault="00FF137D" w:rsidP="009A35A4">
            <w:pPr>
              <w:pStyle w:val="Para"/>
              <w:jc w:val="left"/>
              <w:rPr>
                <w:rFonts w:ascii="Calibri" w:hAnsi="Calibri" w:cs="Arial"/>
                <w:sz w:val="24"/>
                <w:szCs w:val="24"/>
              </w:rPr>
            </w:pPr>
            <w:r w:rsidRPr="00713BE6">
              <w:rPr>
                <w:rFonts w:ascii="Calibri" w:hAnsi="Calibri" w:cs="Arial"/>
                <w:sz w:val="24"/>
                <w:szCs w:val="24"/>
              </w:rPr>
              <w:t>$</w:t>
            </w:r>
            <w:r w:rsidRPr="00713BE6">
              <w:rPr>
                <w:rFonts w:ascii="Calibri" w:hAnsi="Calibri" w:cs="Arial"/>
                <w:spacing w:val="-20"/>
                <w:sz w:val="24"/>
                <w:szCs w:val="24"/>
              </w:rPr>
              <w:t xml:space="preserve">________             </w:t>
            </w:r>
          </w:p>
        </w:tc>
        <w:tc>
          <w:tcPr>
            <w:tcW w:w="1440" w:type="dxa"/>
            <w:tcBorders>
              <w:top w:val="nil"/>
              <w:left w:val="nil"/>
              <w:bottom w:val="nil"/>
              <w:right w:val="single" w:sz="18" w:space="0" w:color="auto"/>
            </w:tcBorders>
          </w:tcPr>
          <w:p w:rsidR="00FF137D" w:rsidRPr="00713BE6" w:rsidRDefault="00FF137D" w:rsidP="009A35A4">
            <w:pPr>
              <w:pStyle w:val="Para"/>
              <w:jc w:val="left"/>
              <w:rPr>
                <w:rFonts w:ascii="Calibri" w:hAnsi="Calibri" w:cs="Arial"/>
                <w:spacing w:val="-20"/>
                <w:sz w:val="24"/>
                <w:szCs w:val="24"/>
              </w:rPr>
            </w:pPr>
          </w:p>
          <w:p w:rsidR="00FF137D" w:rsidRPr="00713BE6" w:rsidRDefault="00FF137D" w:rsidP="009A35A4">
            <w:pPr>
              <w:pStyle w:val="Para"/>
              <w:jc w:val="left"/>
              <w:rPr>
                <w:rFonts w:ascii="Calibri" w:hAnsi="Calibri" w:cs="Arial"/>
                <w:sz w:val="24"/>
                <w:szCs w:val="24"/>
              </w:rPr>
            </w:pPr>
            <w:r w:rsidRPr="00713BE6">
              <w:rPr>
                <w:rFonts w:ascii="Calibri" w:hAnsi="Calibri" w:cs="Arial"/>
                <w:spacing w:val="-20"/>
                <w:sz w:val="24"/>
                <w:szCs w:val="24"/>
              </w:rPr>
              <w:t>$________</w:t>
            </w:r>
          </w:p>
        </w:tc>
      </w:tr>
      <w:tr w:rsidR="00FF137D" w:rsidRPr="00713BE6" w:rsidTr="009A35A4">
        <w:tblPrEx>
          <w:tblCellMar>
            <w:top w:w="0" w:type="dxa"/>
            <w:bottom w:w="0" w:type="dxa"/>
          </w:tblCellMar>
        </w:tblPrEx>
        <w:trPr>
          <w:jc w:val="center"/>
        </w:trPr>
        <w:tc>
          <w:tcPr>
            <w:tcW w:w="5760" w:type="dxa"/>
            <w:tcBorders>
              <w:top w:val="nil"/>
              <w:left w:val="single" w:sz="18" w:space="0" w:color="auto"/>
              <w:right w:val="nil"/>
            </w:tcBorders>
          </w:tcPr>
          <w:p w:rsidR="00FF137D" w:rsidRPr="00713BE6" w:rsidRDefault="00FF137D" w:rsidP="009A35A4">
            <w:pPr>
              <w:pStyle w:val="Para"/>
              <w:spacing w:after="120"/>
              <w:rPr>
                <w:rFonts w:ascii="Calibri" w:hAnsi="Calibri" w:cs="Arial"/>
                <w:sz w:val="24"/>
                <w:szCs w:val="24"/>
              </w:rPr>
            </w:pPr>
            <w:bookmarkStart w:id="7" w:name="_Toc409341762"/>
            <w:r w:rsidRPr="00713BE6">
              <w:rPr>
                <w:rFonts w:ascii="Calibri" w:hAnsi="Calibri" w:cs="Arial"/>
                <w:spacing w:val="-2"/>
                <w:sz w:val="24"/>
                <w:szCs w:val="24"/>
              </w:rPr>
              <w:t>Cash Needs for Business Survival during Startup and First 90 Days</w:t>
            </w:r>
            <w:bookmarkEnd w:id="7"/>
            <w:r w:rsidRPr="00713BE6">
              <w:rPr>
                <w:rFonts w:ascii="Calibri" w:hAnsi="Calibri" w:cs="Arial"/>
                <w:sz w:val="24"/>
                <w:szCs w:val="24"/>
              </w:rPr>
              <w:t xml:space="preserve">:                                                             </w:t>
            </w:r>
          </w:p>
        </w:tc>
        <w:tc>
          <w:tcPr>
            <w:tcW w:w="1440" w:type="dxa"/>
            <w:tcBorders>
              <w:top w:val="nil"/>
              <w:left w:val="nil"/>
              <w:right w:val="nil"/>
            </w:tcBorders>
          </w:tcPr>
          <w:p w:rsidR="00FF137D" w:rsidRPr="00713BE6" w:rsidRDefault="00FF137D" w:rsidP="009A35A4">
            <w:pPr>
              <w:pStyle w:val="Para"/>
              <w:spacing w:after="120"/>
              <w:rPr>
                <w:rFonts w:ascii="Calibri" w:hAnsi="Calibri" w:cs="Arial"/>
                <w:spacing w:val="-2"/>
                <w:sz w:val="24"/>
                <w:szCs w:val="24"/>
              </w:rPr>
            </w:pPr>
          </w:p>
        </w:tc>
        <w:tc>
          <w:tcPr>
            <w:tcW w:w="1440" w:type="dxa"/>
            <w:tcBorders>
              <w:top w:val="nil"/>
              <w:left w:val="nil"/>
              <w:right w:val="single" w:sz="18" w:space="0" w:color="auto"/>
            </w:tcBorders>
          </w:tcPr>
          <w:p w:rsidR="00FF137D" w:rsidRPr="00713BE6" w:rsidRDefault="00FF137D" w:rsidP="009A35A4">
            <w:pPr>
              <w:pStyle w:val="Para"/>
              <w:spacing w:after="120"/>
              <w:rPr>
                <w:rFonts w:ascii="Calibri" w:hAnsi="Calibri" w:cs="Arial"/>
                <w:sz w:val="24"/>
                <w:szCs w:val="24"/>
              </w:rPr>
            </w:pPr>
          </w:p>
          <w:p w:rsidR="00FF137D" w:rsidRPr="00713BE6" w:rsidRDefault="00FF137D" w:rsidP="009A35A4">
            <w:pPr>
              <w:pStyle w:val="Para"/>
              <w:spacing w:after="120"/>
              <w:rPr>
                <w:rFonts w:ascii="Calibri" w:hAnsi="Calibri" w:cs="Arial"/>
                <w:sz w:val="24"/>
                <w:szCs w:val="24"/>
              </w:rPr>
            </w:pPr>
            <w:r w:rsidRPr="00713BE6">
              <w:rPr>
                <w:rFonts w:ascii="Calibri" w:hAnsi="Calibri" w:cs="Arial"/>
                <w:sz w:val="24"/>
                <w:szCs w:val="24"/>
              </w:rPr>
              <w:t>$</w:t>
            </w:r>
            <w:r w:rsidRPr="00713BE6">
              <w:rPr>
                <w:rFonts w:ascii="Calibri" w:hAnsi="Calibri" w:cs="Arial"/>
                <w:spacing w:val="-40"/>
                <w:position w:val="-8"/>
                <w:sz w:val="24"/>
                <w:szCs w:val="24"/>
              </w:rPr>
              <w:t>=======</w:t>
            </w:r>
          </w:p>
        </w:tc>
      </w:tr>
    </w:tbl>
    <w:p w:rsidR="00FF137D" w:rsidRPr="00713BE6" w:rsidRDefault="00FF137D" w:rsidP="00FF137D">
      <w:pPr>
        <w:spacing w:line="240" w:lineRule="auto"/>
        <w:rPr>
          <w:rFonts w:cs="Arial"/>
          <w:sz w:val="24"/>
          <w:szCs w:val="24"/>
        </w:rPr>
      </w:pPr>
    </w:p>
    <w:p w:rsidR="00FF137D" w:rsidRPr="00713BE6" w:rsidRDefault="00FF137D" w:rsidP="00FF137D">
      <w:pPr>
        <w:spacing w:line="240" w:lineRule="auto"/>
        <w:rPr>
          <w:rFonts w:cs="Arial"/>
          <w:b/>
          <w:sz w:val="24"/>
          <w:szCs w:val="24"/>
        </w:rPr>
      </w:pPr>
      <w:r w:rsidRPr="00713BE6">
        <w:rPr>
          <w:rFonts w:cs="Arial"/>
          <w:b/>
          <w:sz w:val="24"/>
          <w:szCs w:val="24"/>
        </w:rPr>
        <w:t>C. Financing the Business (5 points)</w:t>
      </w: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 xml:space="preserve">Indicate how you will get the cash needed to fund your business for the first 90 days. </w:t>
      </w:r>
    </w:p>
    <w:p w:rsidR="00FF137D" w:rsidRPr="00713BE6" w:rsidRDefault="00FF137D" w:rsidP="00FF137D">
      <w:pPr>
        <w:numPr>
          <w:ilvl w:val="0"/>
          <w:numId w:val="1"/>
        </w:numPr>
        <w:spacing w:after="0" w:line="240" w:lineRule="auto"/>
        <w:rPr>
          <w:rFonts w:cs="Arial"/>
          <w:sz w:val="24"/>
          <w:szCs w:val="24"/>
        </w:rPr>
      </w:pPr>
    </w:p>
    <w:p w:rsidR="00FF137D" w:rsidRPr="00713BE6" w:rsidRDefault="00FF137D" w:rsidP="00FF137D">
      <w:pPr>
        <w:spacing w:line="240" w:lineRule="auto"/>
        <w:ind w:left="360"/>
        <w:rPr>
          <w:rFonts w:cs="Arial"/>
          <w:sz w:val="24"/>
          <w:szCs w:val="24"/>
        </w:rPr>
      </w:pPr>
      <w:r w:rsidRPr="00713BE6">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 xml:space="preserve">How much would be debt and how much would be equity?  </w:t>
      </w:r>
    </w:p>
    <w:p w:rsidR="00FF137D" w:rsidRPr="00713BE6" w:rsidRDefault="00FF137D" w:rsidP="00FF137D">
      <w:pPr>
        <w:spacing w:line="240" w:lineRule="auto"/>
        <w:ind w:left="1080"/>
        <w:rPr>
          <w:rFonts w:cs="Arial"/>
          <w:sz w:val="24"/>
          <w:szCs w:val="24"/>
        </w:rPr>
      </w:pPr>
      <w:r w:rsidRPr="00713BE6">
        <w:rPr>
          <w:rFonts w:cs="Arial"/>
          <w:sz w:val="24"/>
          <w:szCs w:val="24"/>
        </w:rPr>
        <w:t>Debt: $ ______________</w:t>
      </w:r>
      <w:r w:rsidRPr="00713BE6">
        <w:rPr>
          <w:rFonts w:cs="Arial"/>
          <w:sz w:val="24"/>
          <w:szCs w:val="24"/>
        </w:rPr>
        <w:tab/>
        <w:t>Equity: $__________________</w:t>
      </w: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What would be the interest rate for the debt?  ______%</w:t>
      </w:r>
    </w:p>
    <w:p w:rsidR="00FF137D" w:rsidRPr="00713BE6" w:rsidRDefault="00FF137D" w:rsidP="00FF137D">
      <w:pPr>
        <w:spacing w:after="0" w:line="240" w:lineRule="auto"/>
        <w:ind w:left="720"/>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How much of the debt do you plan to payback monthly? $_________</w:t>
      </w:r>
    </w:p>
    <w:p w:rsidR="00FF137D" w:rsidRPr="00713BE6" w:rsidRDefault="00FF137D" w:rsidP="00FF137D">
      <w:pPr>
        <w:pStyle w:val="ListParagraph"/>
        <w:spacing w:line="240" w:lineRule="auto"/>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How much would be the interest per month on the debt? $________</w:t>
      </w:r>
    </w:p>
    <w:p w:rsidR="00FF137D" w:rsidRPr="00713BE6" w:rsidRDefault="00FF137D" w:rsidP="00FF137D">
      <w:pPr>
        <w:pStyle w:val="ListParagraph"/>
        <w:spacing w:line="240" w:lineRule="auto"/>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What is the total amount of payback + interest on debt (D + E)? $____________</w:t>
      </w:r>
    </w:p>
    <w:p w:rsidR="00FF137D" w:rsidRPr="00713BE6" w:rsidRDefault="00FF137D" w:rsidP="00FF137D">
      <w:pPr>
        <w:spacing w:line="240" w:lineRule="auto"/>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 xml:space="preserve">What are the terms of the equity? </w:t>
      </w:r>
      <w:r w:rsidRPr="00713BE6">
        <w:rPr>
          <w:rFonts w:cs="Arial"/>
          <w:sz w:val="24"/>
          <w:szCs w:val="24"/>
        </w:rPr>
        <w:tab/>
        <w:t>_______________</w:t>
      </w:r>
    </w:p>
    <w:p w:rsidR="00FF137D" w:rsidRPr="00713BE6" w:rsidRDefault="00FF137D" w:rsidP="00FF137D">
      <w:pPr>
        <w:pStyle w:val="ListParagraph"/>
        <w:spacing w:line="240" w:lineRule="auto"/>
        <w:rPr>
          <w:rFonts w:cs="Arial"/>
          <w:sz w:val="24"/>
          <w:szCs w:val="24"/>
        </w:rPr>
      </w:pPr>
    </w:p>
    <w:p w:rsidR="00FF137D" w:rsidRPr="00713BE6" w:rsidRDefault="00FF137D" w:rsidP="00FF137D">
      <w:pPr>
        <w:spacing w:line="240" w:lineRule="auto"/>
        <w:ind w:left="720"/>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Adding the monthly payback on your debt including interest (F) to the operating dollars needed for the first 90 days (from the table above), how much cash would you need every month? $______________</w:t>
      </w:r>
    </w:p>
    <w:p w:rsidR="00FF137D" w:rsidRPr="00713BE6" w:rsidRDefault="00FF137D" w:rsidP="00FF137D">
      <w:pPr>
        <w:spacing w:line="240" w:lineRule="auto"/>
        <w:ind w:left="720"/>
        <w:rPr>
          <w:rFonts w:cs="Arial"/>
          <w:sz w:val="24"/>
          <w:szCs w:val="24"/>
        </w:rPr>
      </w:pPr>
    </w:p>
    <w:p w:rsidR="00FF137D" w:rsidRPr="00713BE6" w:rsidRDefault="00FF137D" w:rsidP="00FF137D">
      <w:pPr>
        <w:numPr>
          <w:ilvl w:val="0"/>
          <w:numId w:val="1"/>
        </w:numPr>
        <w:spacing w:after="0" w:line="240" w:lineRule="auto"/>
        <w:rPr>
          <w:rFonts w:cs="Arial"/>
          <w:sz w:val="24"/>
          <w:szCs w:val="24"/>
        </w:rPr>
      </w:pPr>
      <w:r w:rsidRPr="00713BE6">
        <w:rPr>
          <w:rFonts w:cs="Arial"/>
          <w:sz w:val="24"/>
          <w:szCs w:val="24"/>
        </w:rPr>
        <w:t>Comparing the average monthly cash outflow (from H above) to the monthly cash inflow from sales would you say that your business is financially feasible? Explain your answer.</w:t>
      </w:r>
    </w:p>
    <w:p w:rsidR="00FF137D" w:rsidRPr="00713BE6" w:rsidRDefault="00FF137D" w:rsidP="00FF137D">
      <w:pPr>
        <w:spacing w:line="240" w:lineRule="auto"/>
        <w:rPr>
          <w:sz w:val="24"/>
          <w:szCs w:val="24"/>
        </w:rPr>
      </w:pPr>
    </w:p>
    <w:p w:rsidR="00194E00" w:rsidRDefault="00194E00">
      <w:bookmarkStart w:id="8" w:name="_GoBack"/>
      <w:bookmarkEnd w:id="8"/>
    </w:p>
    <w:sectPr w:rsidR="00194E00" w:rsidSect="00E85C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54" w:rsidRDefault="00516754" w:rsidP="00FF137D">
      <w:pPr>
        <w:spacing w:after="0" w:line="240" w:lineRule="auto"/>
      </w:pPr>
      <w:r>
        <w:separator/>
      </w:r>
    </w:p>
  </w:endnote>
  <w:endnote w:type="continuationSeparator" w:id="0">
    <w:p w:rsidR="00516754" w:rsidRDefault="00516754" w:rsidP="00FF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54" w:rsidRDefault="00516754" w:rsidP="00FF137D">
      <w:pPr>
        <w:spacing w:after="0" w:line="240" w:lineRule="auto"/>
      </w:pPr>
      <w:r>
        <w:separator/>
      </w:r>
    </w:p>
  </w:footnote>
  <w:footnote w:type="continuationSeparator" w:id="0">
    <w:p w:rsidR="00516754" w:rsidRDefault="00516754" w:rsidP="00FF137D">
      <w:pPr>
        <w:spacing w:after="0" w:line="240" w:lineRule="auto"/>
      </w:pPr>
      <w:r>
        <w:continuationSeparator/>
      </w:r>
    </w:p>
  </w:footnote>
  <w:footnote w:id="1">
    <w:p w:rsidR="00FF137D" w:rsidRDefault="00FF137D" w:rsidP="00FF137D">
      <w:pPr>
        <w:pStyle w:val="FootnoteText"/>
      </w:pPr>
      <w:r>
        <w:rPr>
          <w:rStyle w:val="FootnoteReference"/>
        </w:rPr>
        <w:footnoteRef/>
      </w:r>
      <w:r>
        <w:t xml:space="preserve"> Elliott, T. (2015). Three Sales Forecasting Method. Small Business: Canada. Retrieved from </w:t>
      </w:r>
      <w:r w:rsidRPr="00B14064">
        <w:t>http://sbinfocanada.about.com/od/cashflowmgt/a/salesforecast.htm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7EF"/>
    <w:multiLevelType w:val="hybridMultilevel"/>
    <w:tmpl w:val="BC185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15B"/>
    <w:multiLevelType w:val="hybridMultilevel"/>
    <w:tmpl w:val="77DE0F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5C50"/>
    <w:multiLevelType w:val="hybridMultilevel"/>
    <w:tmpl w:val="405A17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4A75B0"/>
    <w:multiLevelType w:val="hybridMultilevel"/>
    <w:tmpl w:val="3AB49D12"/>
    <w:lvl w:ilvl="0" w:tplc="EA3EDCA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C7029C"/>
    <w:multiLevelType w:val="hybridMultilevel"/>
    <w:tmpl w:val="9BA0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D"/>
    <w:rsid w:val="00194E00"/>
    <w:rsid w:val="00516754"/>
    <w:rsid w:val="00FF1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E6BF4-8248-4DF9-8B0C-B5CFFA23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7D"/>
    <w:pPr>
      <w:spacing w:after="200" w:line="276" w:lineRule="auto"/>
    </w:pPr>
    <w:rPr>
      <w:rFonts w:ascii="Calibri" w:eastAsia="Calibri" w:hAnsi="Calibri" w:cs="Times New Roman"/>
      <w:lang w:bidi="ar-SA"/>
    </w:rPr>
  </w:style>
  <w:style w:type="paragraph" w:styleId="Heading1">
    <w:name w:val="heading 1"/>
    <w:basedOn w:val="Normal"/>
    <w:next w:val="Normal"/>
    <w:link w:val="Heading1Char"/>
    <w:uiPriority w:val="99"/>
    <w:qFormat/>
    <w:rsid w:val="00FF137D"/>
    <w:pPr>
      <w:keepNext/>
      <w:spacing w:before="20" w:after="20" w:line="240" w:lineRule="auto"/>
      <w:jc w:val="center"/>
      <w:outlineLvl w:val="0"/>
    </w:pPr>
    <w:rPr>
      <w:rFonts w:ascii="Arial" w:eastAsia="Times New Roman" w:hAnsi="Arial" w:cs="Arial"/>
      <w:b/>
      <w:bCs/>
      <w:color w:val="000000"/>
      <w:sz w:val="24"/>
      <w:szCs w:val="24"/>
    </w:rPr>
  </w:style>
  <w:style w:type="paragraph" w:styleId="Heading3">
    <w:name w:val="heading 3"/>
    <w:basedOn w:val="Normal"/>
    <w:next w:val="Normal"/>
    <w:link w:val="Heading3Char"/>
    <w:uiPriority w:val="9"/>
    <w:semiHidden/>
    <w:unhideWhenUsed/>
    <w:qFormat/>
    <w:rsid w:val="00FF137D"/>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9"/>
    <w:qFormat/>
    <w:rsid w:val="00FF137D"/>
    <w:pPr>
      <w:keepNext/>
      <w:spacing w:after="0" w:line="240" w:lineRule="auto"/>
      <w:outlineLvl w:val="4"/>
    </w:pPr>
    <w:rPr>
      <w:rFonts w:ascii="Times New Roman" w:eastAsia="Times New Roman" w:hAnsi="Times New Roman"/>
      <w:b/>
      <w:bCs/>
      <w:sz w:val="24"/>
      <w:szCs w:val="24"/>
    </w:rPr>
  </w:style>
  <w:style w:type="paragraph" w:styleId="Heading8">
    <w:name w:val="heading 8"/>
    <w:basedOn w:val="Normal"/>
    <w:next w:val="Normal"/>
    <w:link w:val="Heading8Char"/>
    <w:uiPriority w:val="99"/>
    <w:qFormat/>
    <w:rsid w:val="00FF137D"/>
    <w:pPr>
      <w:keepNext/>
      <w:widowControl w:val="0"/>
      <w:spacing w:before="20" w:after="20" w:line="240" w:lineRule="auto"/>
      <w:jc w:val="both"/>
      <w:outlineLvl w:val="7"/>
    </w:pPr>
    <w:rPr>
      <w:rFonts w:ascii="Abadi MT Condensed Light" w:eastAsia="Times New Roman" w:hAnsi="Abadi MT Condensed Light" w:cs="Abadi MT Condensed Light"/>
      <w:b/>
      <w:bCs/>
      <w:color w:val="000000"/>
      <w:sz w:val="18"/>
      <w:szCs w:val="18"/>
    </w:rPr>
  </w:style>
  <w:style w:type="paragraph" w:styleId="Heading9">
    <w:name w:val="heading 9"/>
    <w:basedOn w:val="Normal"/>
    <w:next w:val="Normal"/>
    <w:link w:val="Heading9Char"/>
    <w:uiPriority w:val="99"/>
    <w:qFormat/>
    <w:rsid w:val="00FF137D"/>
    <w:pPr>
      <w:keepNext/>
      <w:widowControl w:val="0"/>
      <w:spacing w:before="60" w:after="40" w:line="240" w:lineRule="auto"/>
      <w:jc w:val="center"/>
      <w:outlineLvl w:val="8"/>
    </w:pPr>
    <w:rPr>
      <w:rFonts w:ascii="Abadi MT Condensed Light" w:eastAsia="Times New Roman" w:hAnsi="Abadi MT Condensed Light" w:cs="Abadi MT Condensed Light"/>
      <w:i/>
      <w:i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37D"/>
    <w:rPr>
      <w:rFonts w:ascii="Arial" w:eastAsia="Times New Roman" w:hAnsi="Arial" w:cs="Arial"/>
      <w:b/>
      <w:bCs/>
      <w:color w:val="000000"/>
      <w:sz w:val="24"/>
      <w:szCs w:val="24"/>
      <w:lang w:bidi="ar-SA"/>
    </w:rPr>
  </w:style>
  <w:style w:type="character" w:customStyle="1" w:styleId="Heading3Char">
    <w:name w:val="Heading 3 Char"/>
    <w:basedOn w:val="DefaultParagraphFont"/>
    <w:link w:val="Heading3"/>
    <w:uiPriority w:val="9"/>
    <w:semiHidden/>
    <w:rsid w:val="00FF137D"/>
    <w:rPr>
      <w:rFonts w:ascii="Calibri Light" w:eastAsia="Times New Roman" w:hAnsi="Calibri Light" w:cs="Times New Roman"/>
      <w:b/>
      <w:bCs/>
      <w:sz w:val="26"/>
      <w:szCs w:val="26"/>
      <w:lang w:bidi="ar-SA"/>
    </w:rPr>
  </w:style>
  <w:style w:type="character" w:customStyle="1" w:styleId="Heading5Char">
    <w:name w:val="Heading 5 Char"/>
    <w:basedOn w:val="DefaultParagraphFont"/>
    <w:link w:val="Heading5"/>
    <w:uiPriority w:val="99"/>
    <w:rsid w:val="00FF137D"/>
    <w:rPr>
      <w:rFonts w:ascii="Times New Roman" w:eastAsia="Times New Roman" w:hAnsi="Times New Roman" w:cs="Times New Roman"/>
      <w:b/>
      <w:bCs/>
      <w:sz w:val="24"/>
      <w:szCs w:val="24"/>
      <w:lang w:bidi="ar-SA"/>
    </w:rPr>
  </w:style>
  <w:style w:type="character" w:customStyle="1" w:styleId="Heading8Char">
    <w:name w:val="Heading 8 Char"/>
    <w:basedOn w:val="DefaultParagraphFont"/>
    <w:link w:val="Heading8"/>
    <w:uiPriority w:val="99"/>
    <w:rsid w:val="00FF137D"/>
    <w:rPr>
      <w:rFonts w:ascii="Abadi MT Condensed Light" w:eastAsia="Times New Roman" w:hAnsi="Abadi MT Condensed Light" w:cs="Abadi MT Condensed Light"/>
      <w:b/>
      <w:bCs/>
      <w:color w:val="000000"/>
      <w:sz w:val="18"/>
      <w:szCs w:val="18"/>
      <w:lang w:bidi="ar-SA"/>
    </w:rPr>
  </w:style>
  <w:style w:type="character" w:customStyle="1" w:styleId="Heading9Char">
    <w:name w:val="Heading 9 Char"/>
    <w:basedOn w:val="DefaultParagraphFont"/>
    <w:link w:val="Heading9"/>
    <w:uiPriority w:val="99"/>
    <w:rsid w:val="00FF137D"/>
    <w:rPr>
      <w:rFonts w:ascii="Abadi MT Condensed Light" w:eastAsia="Times New Roman" w:hAnsi="Abadi MT Condensed Light" w:cs="Abadi MT Condensed Light"/>
      <w:i/>
      <w:iCs/>
      <w:color w:val="000000"/>
      <w:sz w:val="18"/>
      <w:szCs w:val="18"/>
      <w:lang w:bidi="ar-SA"/>
    </w:rPr>
  </w:style>
  <w:style w:type="paragraph" w:styleId="ListParagraph">
    <w:name w:val="List Paragraph"/>
    <w:basedOn w:val="Normal"/>
    <w:uiPriority w:val="34"/>
    <w:qFormat/>
    <w:rsid w:val="00FF137D"/>
    <w:pPr>
      <w:spacing w:after="160" w:line="259" w:lineRule="auto"/>
      <w:ind w:left="720"/>
      <w:contextualSpacing/>
    </w:pPr>
  </w:style>
  <w:style w:type="paragraph" w:customStyle="1" w:styleId="Para">
    <w:name w:val="Para"/>
    <w:basedOn w:val="Normal"/>
    <w:uiPriority w:val="99"/>
    <w:rsid w:val="00FF137D"/>
    <w:pPr>
      <w:widowControl w:val="0"/>
      <w:spacing w:before="120" w:after="40" w:line="240" w:lineRule="auto"/>
      <w:jc w:val="both"/>
    </w:pPr>
    <w:rPr>
      <w:rFonts w:ascii="Garamond" w:eastAsia="Times New Roman" w:hAnsi="Garamond" w:cs="Garamond"/>
      <w:sz w:val="21"/>
      <w:szCs w:val="21"/>
    </w:rPr>
  </w:style>
  <w:style w:type="paragraph" w:styleId="NormalWeb">
    <w:name w:val="Normal (Web)"/>
    <w:basedOn w:val="Normal"/>
    <w:uiPriority w:val="99"/>
    <w:semiHidden/>
    <w:unhideWhenUsed/>
    <w:rsid w:val="00FF137D"/>
    <w:pPr>
      <w:spacing w:before="100" w:beforeAutospacing="1" w:after="100" w:afterAutospacing="1" w:line="240" w:lineRule="auto"/>
    </w:pPr>
    <w:rPr>
      <w:rFonts w:ascii="Times New Roman" w:eastAsia="Times New Roman" w:hAnsi="Times New Roman"/>
      <w:sz w:val="24"/>
      <w:szCs w:val="24"/>
    </w:rPr>
  </w:style>
  <w:style w:type="paragraph" w:customStyle="1" w:styleId="cb-split">
    <w:name w:val="cb-split"/>
    <w:basedOn w:val="Normal"/>
    <w:rsid w:val="00FF137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FF137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F137D"/>
    <w:rPr>
      <w:rFonts w:ascii="Times New Roman" w:eastAsia="Times New Roman" w:hAnsi="Times New Roman" w:cs="Times New Roman"/>
      <w:sz w:val="20"/>
      <w:szCs w:val="20"/>
      <w:lang w:bidi="ar-SA"/>
    </w:rPr>
  </w:style>
  <w:style w:type="character" w:styleId="FootnoteReference">
    <w:name w:val="footnote reference"/>
    <w:uiPriority w:val="99"/>
    <w:semiHidden/>
    <w:unhideWhenUsed/>
    <w:rsid w:val="00FF137D"/>
    <w:rPr>
      <w:rFonts w:cs="Times New Roman"/>
      <w:vertAlign w:val="superscript"/>
    </w:rPr>
  </w:style>
  <w:style w:type="character" w:customStyle="1" w:styleId="apple-converted-space">
    <w:name w:val="apple-converted-space"/>
    <w:rsid w:val="00FF137D"/>
  </w:style>
  <w:style w:type="character" w:styleId="Strong">
    <w:name w:val="Strong"/>
    <w:uiPriority w:val="22"/>
    <w:qFormat/>
    <w:rsid w:val="00FF137D"/>
    <w:rPr>
      <w:b/>
      <w:bCs/>
    </w:rPr>
  </w:style>
  <w:style w:type="paragraph" w:customStyle="1" w:styleId="auto-style1">
    <w:name w:val="auto-style1"/>
    <w:basedOn w:val="Normal"/>
    <w:rsid w:val="00FF137D"/>
    <w:pPr>
      <w:spacing w:before="100" w:beforeAutospacing="1" w:after="100" w:afterAutospacing="1" w:line="240" w:lineRule="auto"/>
    </w:pPr>
    <w:rPr>
      <w:rFonts w:ascii="Times New Roman" w:eastAsia="Times New Roman" w:hAnsi="Times New Roman"/>
      <w:sz w:val="24"/>
      <w:szCs w:val="24"/>
    </w:rPr>
  </w:style>
  <w:style w:type="paragraph" w:customStyle="1" w:styleId="meta">
    <w:name w:val="meta"/>
    <w:basedOn w:val="Normal"/>
    <w:rsid w:val="00FF13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xcelmadeeasy.com/images/img1D9.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1</cp:revision>
  <dcterms:created xsi:type="dcterms:W3CDTF">2016-03-20T21:53:00Z</dcterms:created>
  <dcterms:modified xsi:type="dcterms:W3CDTF">2016-03-20T21:54:00Z</dcterms:modified>
</cp:coreProperties>
</file>