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68"/>
      </w:tblGrid>
      <w:tr w:rsidR="009F2F25" w:rsidRPr="002F45CA" w:rsidTr="001357A8">
        <w:trPr>
          <w:trHeight w:val="800"/>
        </w:trPr>
        <w:tc>
          <w:tcPr>
            <w:tcW w:w="10368" w:type="dxa"/>
            <w:shd w:val="clear" w:color="auto" w:fill="EEECE1" w:themeFill="background2"/>
          </w:tcPr>
          <w:p w:rsidR="009F2F25" w:rsidRPr="002F45CA" w:rsidRDefault="009F2F25" w:rsidP="002F45CA">
            <w:pPr>
              <w:autoSpaceDE w:val="0"/>
              <w:autoSpaceDN w:val="0"/>
              <w:adjustRightInd w:val="0"/>
              <w:spacing w:before="240" w:after="0" w:line="240" w:lineRule="auto"/>
              <w:jc w:val="center"/>
              <w:rPr>
                <w:b/>
                <w:bCs/>
                <w:color w:val="000000"/>
              </w:rPr>
            </w:pPr>
            <w:r w:rsidRPr="002F45CA">
              <w:rPr>
                <w:b/>
                <w:bCs/>
                <w:color w:val="000000"/>
              </w:rPr>
              <w:t>BOROUGH OF MANHATTAN COMMUNITY COLLEGE</w:t>
            </w:r>
          </w:p>
          <w:p w:rsidR="009F2F25" w:rsidRPr="002F45CA" w:rsidRDefault="009F2F25" w:rsidP="002F45CA">
            <w:pPr>
              <w:autoSpaceDE w:val="0"/>
              <w:autoSpaceDN w:val="0"/>
              <w:adjustRightInd w:val="0"/>
              <w:spacing w:after="0" w:line="240" w:lineRule="auto"/>
              <w:jc w:val="center"/>
              <w:rPr>
                <w:color w:val="000000"/>
              </w:rPr>
            </w:pPr>
            <w:r w:rsidRPr="002F45CA">
              <w:rPr>
                <w:color w:val="000000"/>
              </w:rPr>
              <w:t>The City University of New York</w:t>
            </w:r>
          </w:p>
          <w:p w:rsidR="009F2F25" w:rsidRPr="002F45CA" w:rsidRDefault="009F2F25" w:rsidP="002F45CA">
            <w:pPr>
              <w:autoSpaceDE w:val="0"/>
              <w:autoSpaceDN w:val="0"/>
              <w:adjustRightInd w:val="0"/>
              <w:spacing w:after="0" w:line="240" w:lineRule="auto"/>
              <w:jc w:val="center"/>
              <w:rPr>
                <w:b/>
                <w:bCs/>
                <w:color w:val="000000"/>
              </w:rPr>
            </w:pPr>
          </w:p>
        </w:tc>
      </w:tr>
    </w:tbl>
    <w:p w:rsidR="00E662C5" w:rsidRPr="00673CB2" w:rsidRDefault="00E662C5" w:rsidP="009F2F25">
      <w:pPr>
        <w:autoSpaceDE w:val="0"/>
        <w:autoSpaceDN w:val="0"/>
        <w:adjustRightInd w:val="0"/>
        <w:spacing w:before="240" w:after="0" w:line="240" w:lineRule="auto"/>
        <w:jc w:val="center"/>
        <w:rPr>
          <w:rFonts w:ascii="Times New Roman" w:hAnsi="Times New Roman"/>
          <w:b/>
          <w:color w:val="000000"/>
          <w:sz w:val="20"/>
          <w:szCs w:val="20"/>
        </w:rPr>
      </w:pPr>
      <w:r w:rsidRPr="00673CB2">
        <w:rPr>
          <w:b/>
          <w:color w:val="000000"/>
        </w:rPr>
        <w:t xml:space="preserve">Department of </w:t>
      </w:r>
      <w:r w:rsidR="00DC1FBF" w:rsidRPr="00673CB2">
        <w:rPr>
          <w:b/>
          <w:color w:val="000000"/>
        </w:rPr>
        <w:t>Business Management</w:t>
      </w:r>
      <w:r w:rsidR="00DB1473" w:rsidRPr="00673CB2">
        <w:rPr>
          <w:rFonts w:ascii="Times New Roman" w:hAnsi="Times New Roman"/>
          <w:b/>
          <w:color w:val="000000"/>
          <w:sz w:val="20"/>
          <w:szCs w:val="20"/>
        </w:rPr>
        <w:br/>
      </w:r>
    </w:p>
    <w:p w:rsidR="00064B8F" w:rsidRDefault="00E662C5" w:rsidP="00064B8F">
      <w:pPr>
        <w:autoSpaceDE w:val="0"/>
        <w:autoSpaceDN w:val="0"/>
        <w:adjustRightInd w:val="0"/>
        <w:spacing w:after="0" w:line="240" w:lineRule="auto"/>
        <w:rPr>
          <w:b/>
          <w:bCs/>
          <w:color w:val="000000"/>
        </w:rPr>
      </w:pPr>
      <w:r w:rsidRPr="00673CB2">
        <w:rPr>
          <w:b/>
          <w:bCs/>
          <w:color w:val="000000"/>
        </w:rPr>
        <w:t>Title of Course</w:t>
      </w:r>
      <w:r w:rsidR="003A7B62" w:rsidRPr="00673CB2">
        <w:rPr>
          <w:b/>
          <w:bCs/>
          <w:color w:val="000000"/>
        </w:rPr>
        <w:t>:  Introduction to Marketing</w:t>
      </w:r>
      <w:r w:rsidRPr="00673CB2">
        <w:rPr>
          <w:b/>
          <w:bCs/>
          <w:color w:val="000000"/>
        </w:rPr>
        <w:t xml:space="preserve"> </w:t>
      </w:r>
      <w:r w:rsidR="00700396">
        <w:rPr>
          <w:b/>
          <w:bCs/>
          <w:color w:val="000000"/>
        </w:rPr>
        <w:t>(MAR 100)</w:t>
      </w:r>
      <w:r w:rsidR="00B870B0">
        <w:rPr>
          <w:b/>
          <w:bCs/>
          <w:color w:val="000000"/>
        </w:rPr>
        <w:t xml:space="preserve"> </w:t>
      </w:r>
    </w:p>
    <w:p w:rsidR="00064B8F" w:rsidRDefault="00B870B0" w:rsidP="00876062">
      <w:pPr>
        <w:autoSpaceDE w:val="0"/>
        <w:autoSpaceDN w:val="0"/>
        <w:adjustRightInd w:val="0"/>
        <w:spacing w:after="0" w:line="240" w:lineRule="auto"/>
        <w:rPr>
          <w:b/>
          <w:bCs/>
          <w:color w:val="000000"/>
        </w:rPr>
      </w:pPr>
      <w:r>
        <w:rPr>
          <w:b/>
          <w:bCs/>
          <w:color w:val="000000"/>
        </w:rPr>
        <w:t>Section #</w:t>
      </w:r>
      <w:r w:rsidR="004752D0">
        <w:rPr>
          <w:b/>
          <w:bCs/>
          <w:color w:val="000000"/>
        </w:rPr>
        <w:t>0</w:t>
      </w:r>
      <w:r w:rsidR="00876062">
        <w:rPr>
          <w:b/>
          <w:bCs/>
          <w:color w:val="000000"/>
        </w:rPr>
        <w:t>901 Fri</w:t>
      </w:r>
      <w:r w:rsidR="00064B8F">
        <w:rPr>
          <w:b/>
          <w:bCs/>
          <w:color w:val="000000"/>
        </w:rPr>
        <w:t>day</w:t>
      </w:r>
      <w:r w:rsidR="00876062">
        <w:rPr>
          <w:b/>
          <w:bCs/>
          <w:color w:val="000000"/>
        </w:rPr>
        <w:t xml:space="preserve"> – 9:30 – 12:15</w:t>
      </w:r>
    </w:p>
    <w:p w:rsidR="00876062" w:rsidRDefault="00876062" w:rsidP="00876062">
      <w:pPr>
        <w:autoSpaceDE w:val="0"/>
        <w:autoSpaceDN w:val="0"/>
        <w:adjustRightInd w:val="0"/>
        <w:spacing w:after="0" w:line="240" w:lineRule="auto"/>
        <w:rPr>
          <w:b/>
          <w:bCs/>
          <w:color w:val="000000"/>
        </w:rPr>
      </w:pPr>
      <w:r>
        <w:rPr>
          <w:b/>
          <w:bCs/>
          <w:color w:val="000000"/>
        </w:rPr>
        <w:t>Fiterman 203</w:t>
      </w:r>
    </w:p>
    <w:p w:rsidR="00E662C5" w:rsidRPr="00673CB2" w:rsidRDefault="00DC1FBF" w:rsidP="005873C5">
      <w:pPr>
        <w:autoSpaceDE w:val="0"/>
        <w:autoSpaceDN w:val="0"/>
        <w:adjustRightInd w:val="0"/>
        <w:spacing w:after="0" w:line="240" w:lineRule="auto"/>
        <w:rPr>
          <w:b/>
          <w:bCs/>
          <w:color w:val="000000"/>
        </w:rPr>
      </w:pPr>
      <w:r w:rsidRPr="00673CB2">
        <w:rPr>
          <w:b/>
          <w:bCs/>
          <w:color w:val="000000"/>
        </w:rPr>
        <w:t>Credits</w:t>
      </w:r>
      <w:r w:rsidR="00716A4C" w:rsidRPr="00673CB2">
        <w:rPr>
          <w:b/>
          <w:bCs/>
          <w:color w:val="000000"/>
        </w:rPr>
        <w:t xml:space="preserve">:  </w:t>
      </w:r>
      <w:r w:rsidRPr="00673CB2">
        <w:rPr>
          <w:rFonts w:cs="Arial"/>
          <w:b/>
          <w:bCs/>
          <w:color w:val="000000"/>
        </w:rPr>
        <w:t>3</w:t>
      </w:r>
      <w:r w:rsidR="00716A4C" w:rsidRPr="00673CB2">
        <w:rPr>
          <w:rFonts w:cs="Arial"/>
          <w:b/>
          <w:bCs/>
          <w:color w:val="000000"/>
        </w:rPr>
        <w:t xml:space="preserve">    </w:t>
      </w:r>
      <w:r w:rsidR="00E662C5" w:rsidRPr="00673CB2">
        <w:rPr>
          <w:b/>
          <w:bCs/>
          <w:color w:val="000000"/>
        </w:rPr>
        <w:t>Class Hours</w:t>
      </w:r>
      <w:r w:rsidR="00716A4C" w:rsidRPr="00673CB2">
        <w:rPr>
          <w:b/>
          <w:bCs/>
          <w:color w:val="000000"/>
        </w:rPr>
        <w:t xml:space="preserve">:  3    </w:t>
      </w:r>
      <w:r w:rsidR="00E662C5" w:rsidRPr="00673CB2">
        <w:rPr>
          <w:b/>
          <w:bCs/>
          <w:color w:val="000000"/>
        </w:rPr>
        <w:t>Semester</w:t>
      </w:r>
      <w:r w:rsidR="001D0626">
        <w:rPr>
          <w:b/>
          <w:bCs/>
          <w:color w:val="000000"/>
        </w:rPr>
        <w:t xml:space="preserve">: </w:t>
      </w:r>
      <w:r w:rsidR="005873C5">
        <w:rPr>
          <w:b/>
          <w:bCs/>
          <w:color w:val="000000"/>
        </w:rPr>
        <w:t>Spring 2015</w:t>
      </w:r>
    </w:p>
    <w:p w:rsidR="00716A4C" w:rsidRPr="00673CB2" w:rsidRDefault="00716A4C" w:rsidP="00E662C5">
      <w:pPr>
        <w:autoSpaceDE w:val="0"/>
        <w:autoSpaceDN w:val="0"/>
        <w:adjustRightInd w:val="0"/>
        <w:spacing w:after="0" w:line="240" w:lineRule="auto"/>
        <w:rPr>
          <w:b/>
          <w:bCs/>
          <w:color w:val="000000"/>
        </w:rPr>
      </w:pPr>
    </w:p>
    <w:tbl>
      <w:tblPr>
        <w:tblW w:w="9828" w:type="dxa"/>
        <w:tblLook w:val="0000" w:firstRow="0" w:lastRow="0" w:firstColumn="0" w:lastColumn="0" w:noHBand="0" w:noVBand="0"/>
      </w:tblPr>
      <w:tblGrid>
        <w:gridCol w:w="4627"/>
        <w:gridCol w:w="5201"/>
      </w:tblGrid>
      <w:tr w:rsidR="00716A4C" w:rsidRPr="00673CB2" w:rsidTr="00824027">
        <w:tc>
          <w:tcPr>
            <w:tcW w:w="4627" w:type="dxa"/>
          </w:tcPr>
          <w:p w:rsidR="00010EA8" w:rsidRDefault="00010EA8" w:rsidP="00716A4C">
            <w:pPr>
              <w:spacing w:after="0" w:line="240" w:lineRule="auto"/>
              <w:rPr>
                <w:rFonts w:cs="Arial"/>
                <w:b/>
                <w:bCs/>
              </w:rPr>
            </w:pPr>
            <w:r>
              <w:rPr>
                <w:rFonts w:cs="Arial"/>
                <w:b/>
                <w:bCs/>
              </w:rPr>
              <w:t>Professor Tepfer</w:t>
            </w:r>
          </w:p>
          <w:p w:rsidR="00716A4C" w:rsidRPr="00673CB2" w:rsidRDefault="00716A4C" w:rsidP="00010EA8">
            <w:pPr>
              <w:spacing w:after="0" w:line="240" w:lineRule="auto"/>
              <w:rPr>
                <w:rFonts w:cs="Arial"/>
              </w:rPr>
            </w:pPr>
          </w:p>
        </w:tc>
        <w:tc>
          <w:tcPr>
            <w:tcW w:w="5201" w:type="dxa"/>
          </w:tcPr>
          <w:p w:rsidR="00716A4C" w:rsidRPr="00673CB2" w:rsidRDefault="00716A4C" w:rsidP="00716A4C">
            <w:pPr>
              <w:spacing w:after="0" w:line="240" w:lineRule="auto"/>
              <w:jc w:val="right"/>
              <w:rPr>
                <w:rFonts w:cs="Arial"/>
              </w:rPr>
            </w:pPr>
          </w:p>
        </w:tc>
      </w:tr>
      <w:tr w:rsidR="00716A4C" w:rsidRPr="00673CB2" w:rsidTr="00824027">
        <w:tc>
          <w:tcPr>
            <w:tcW w:w="4627" w:type="dxa"/>
          </w:tcPr>
          <w:p w:rsidR="00716A4C" w:rsidRPr="00673CB2" w:rsidRDefault="000833BF" w:rsidP="00716A4C">
            <w:pPr>
              <w:spacing w:after="0" w:line="240" w:lineRule="auto"/>
              <w:rPr>
                <w:rFonts w:cs="Arial"/>
                <w:b/>
              </w:rPr>
            </w:pPr>
            <w:r w:rsidRPr="00673CB2">
              <w:rPr>
                <w:rFonts w:cs="Arial"/>
                <w:b/>
              </w:rPr>
              <w:t>URL</w:t>
            </w:r>
            <w:r w:rsidR="00653B7E" w:rsidRPr="00673CB2">
              <w:rPr>
                <w:rFonts w:cs="Arial"/>
                <w:b/>
              </w:rPr>
              <w:t>:</w:t>
            </w:r>
            <w:r w:rsidR="00010EA8">
              <w:rPr>
                <w:rFonts w:cs="Arial"/>
                <w:b/>
              </w:rPr>
              <w:t xml:space="preserve"> professortepferscourses.weebly.com</w:t>
            </w:r>
            <w:r w:rsidR="00653B7E" w:rsidRPr="00673CB2">
              <w:rPr>
                <w:rFonts w:cs="Arial"/>
                <w:b/>
              </w:rPr>
              <w:t xml:space="preserve"> </w:t>
            </w:r>
          </w:p>
        </w:tc>
        <w:tc>
          <w:tcPr>
            <w:tcW w:w="5201" w:type="dxa"/>
          </w:tcPr>
          <w:p w:rsidR="00010EA8" w:rsidRPr="00673CB2" w:rsidRDefault="00716A4C" w:rsidP="00010EA8">
            <w:pPr>
              <w:spacing w:after="0" w:line="240" w:lineRule="auto"/>
              <w:rPr>
                <w:rFonts w:cs="Arial"/>
              </w:rPr>
            </w:pPr>
            <w:r w:rsidRPr="00673CB2">
              <w:rPr>
                <w:rFonts w:cs="Arial"/>
                <w:b/>
                <w:bCs/>
              </w:rPr>
              <w:t>Email:</w:t>
            </w:r>
            <w:r w:rsidRPr="00673CB2">
              <w:rPr>
                <w:rFonts w:cs="Arial"/>
              </w:rPr>
              <w:t xml:space="preserve"> </w:t>
            </w:r>
            <w:r w:rsidR="00010EA8">
              <w:rPr>
                <w:rFonts w:cs="Arial"/>
                <w:b/>
                <w:bCs/>
              </w:rPr>
              <w:t>profj</w:t>
            </w:r>
            <w:r w:rsidR="0068708D">
              <w:rPr>
                <w:rFonts w:cs="Arial"/>
                <w:b/>
                <w:bCs/>
              </w:rPr>
              <w:t>er</w:t>
            </w:r>
            <w:r w:rsidR="00010EA8">
              <w:rPr>
                <w:rFonts w:cs="Arial"/>
                <w:b/>
                <w:bCs/>
              </w:rPr>
              <w:t>tep4@gmail.com</w:t>
            </w:r>
          </w:p>
          <w:p w:rsidR="00716A4C" w:rsidRPr="00673CB2" w:rsidRDefault="00716A4C" w:rsidP="00653B7E">
            <w:pPr>
              <w:spacing w:after="0" w:line="240" w:lineRule="auto"/>
              <w:jc w:val="right"/>
              <w:rPr>
                <w:rFonts w:cs="Arial"/>
              </w:rPr>
            </w:pPr>
          </w:p>
        </w:tc>
      </w:tr>
    </w:tbl>
    <w:p w:rsidR="00673CB2" w:rsidRDefault="00673CB2" w:rsidP="00824027">
      <w:pPr>
        <w:spacing w:after="0"/>
        <w:rPr>
          <w:b/>
          <w:bCs/>
          <w:color w:val="000000"/>
        </w:rPr>
      </w:pPr>
    </w:p>
    <w:p w:rsidR="007A4577" w:rsidRPr="00673CB2" w:rsidRDefault="00E662C5" w:rsidP="00824027">
      <w:pPr>
        <w:spacing w:after="0"/>
        <w:rPr>
          <w:rFonts w:cs="Arial"/>
        </w:rPr>
      </w:pPr>
      <w:r w:rsidRPr="00673CB2">
        <w:rPr>
          <w:b/>
          <w:bCs/>
          <w:color w:val="000000"/>
        </w:rPr>
        <w:t>Course Description</w:t>
      </w:r>
      <w:r w:rsidR="00DC1FBF" w:rsidRPr="00673CB2">
        <w:rPr>
          <w:b/>
          <w:bCs/>
          <w:color w:val="000000"/>
        </w:rPr>
        <w:t xml:space="preserve"> -</w:t>
      </w:r>
      <w:r w:rsidR="00E90220" w:rsidRPr="00673CB2">
        <w:rPr>
          <w:rFonts w:cs="Arial"/>
        </w:rPr>
        <w:t xml:space="preserve"> </w:t>
      </w:r>
      <w:r w:rsidR="007A4577" w:rsidRPr="00673CB2">
        <w:rPr>
          <w:rFonts w:cs="Arial"/>
        </w:rPr>
        <w:t>The marketing system is described, analyzed and evaluated, including methods, policies and institutions involved in the production and distribution of goods from producer to consumer or user that improve customer value in the context of a competitive environment.</w:t>
      </w:r>
    </w:p>
    <w:p w:rsidR="00DC1FBF" w:rsidRPr="00673CB2" w:rsidRDefault="00DC1FBF" w:rsidP="00824027">
      <w:pPr>
        <w:rPr>
          <w:rFonts w:cs="Arial"/>
        </w:rPr>
      </w:pPr>
      <w:r w:rsidRPr="00673CB2">
        <w:rPr>
          <w:b/>
          <w:bCs/>
          <w:color w:val="000000"/>
        </w:rPr>
        <w:t>Basic Skills -</w:t>
      </w:r>
      <w:r w:rsidRPr="00673CB2">
        <w:rPr>
          <w:rFonts w:cs="Arial"/>
        </w:rPr>
        <w:t xml:space="preserve"> </w:t>
      </w:r>
      <w:r w:rsidR="007A4577" w:rsidRPr="00673CB2">
        <w:rPr>
          <w:rFonts w:cs="Arial"/>
        </w:rPr>
        <w:t>Students must have passed ENG 088, ESL 094, RDG 062 and all mathematics remedial.</w:t>
      </w:r>
    </w:p>
    <w:tbl>
      <w:tblPr>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0"/>
        <w:gridCol w:w="4140"/>
      </w:tblGrid>
      <w:tr w:rsidR="00D37C1B" w:rsidRPr="00700396" w:rsidTr="000833BF">
        <w:tc>
          <w:tcPr>
            <w:tcW w:w="6030" w:type="dxa"/>
          </w:tcPr>
          <w:p w:rsidR="00D37C1B" w:rsidRPr="00700396" w:rsidRDefault="00F71924" w:rsidP="00B12B55">
            <w:pPr>
              <w:autoSpaceDE w:val="0"/>
              <w:autoSpaceDN w:val="0"/>
              <w:adjustRightInd w:val="0"/>
              <w:spacing w:after="0" w:line="240" w:lineRule="auto"/>
              <w:rPr>
                <w:b/>
                <w:bCs/>
                <w:color w:val="000000"/>
                <w:szCs w:val="20"/>
              </w:rPr>
            </w:pPr>
            <w:r w:rsidRPr="00700396">
              <w:rPr>
                <w:b/>
                <w:bCs/>
                <w:color w:val="000000"/>
                <w:szCs w:val="20"/>
              </w:rPr>
              <w:t xml:space="preserve">Course </w:t>
            </w:r>
            <w:r w:rsidR="00D37C1B" w:rsidRPr="00700396">
              <w:rPr>
                <w:b/>
                <w:bCs/>
                <w:color w:val="000000"/>
                <w:szCs w:val="20"/>
              </w:rPr>
              <w:t xml:space="preserve">Student Learning Outcomes </w:t>
            </w:r>
            <w:r w:rsidR="00316784">
              <w:rPr>
                <w:b/>
                <w:bCs/>
                <w:color w:val="000000"/>
                <w:szCs w:val="20"/>
              </w:rPr>
              <w:t>(SLOs)</w:t>
            </w:r>
          </w:p>
        </w:tc>
        <w:tc>
          <w:tcPr>
            <w:tcW w:w="4140" w:type="dxa"/>
          </w:tcPr>
          <w:p w:rsidR="00D37C1B" w:rsidRPr="00700396" w:rsidRDefault="00D37C1B" w:rsidP="00316784">
            <w:pPr>
              <w:autoSpaceDE w:val="0"/>
              <w:autoSpaceDN w:val="0"/>
              <w:adjustRightInd w:val="0"/>
              <w:spacing w:after="0" w:line="240" w:lineRule="auto"/>
              <w:rPr>
                <w:b/>
                <w:bCs/>
                <w:color w:val="000000"/>
                <w:szCs w:val="20"/>
              </w:rPr>
            </w:pPr>
            <w:r w:rsidRPr="00700396">
              <w:rPr>
                <w:b/>
                <w:bCs/>
                <w:color w:val="000000"/>
                <w:szCs w:val="20"/>
              </w:rPr>
              <w:t xml:space="preserve">Measurements (means of assessment for </w:t>
            </w:r>
            <w:r w:rsidR="00316784">
              <w:rPr>
                <w:b/>
                <w:bCs/>
                <w:color w:val="000000"/>
                <w:szCs w:val="20"/>
              </w:rPr>
              <w:t>SLOs</w:t>
            </w:r>
            <w:r w:rsidRPr="00700396">
              <w:rPr>
                <w:b/>
                <w:bCs/>
                <w:color w:val="000000"/>
                <w:szCs w:val="20"/>
              </w:rPr>
              <w:t xml:space="preserve"> listed in first column)</w:t>
            </w:r>
          </w:p>
        </w:tc>
      </w:tr>
      <w:tr w:rsidR="00F10975" w:rsidRPr="00700396" w:rsidTr="00C741AD">
        <w:tc>
          <w:tcPr>
            <w:tcW w:w="6030" w:type="dxa"/>
            <w:shd w:val="clear" w:color="auto" w:fill="EEECE1" w:themeFill="background2"/>
          </w:tcPr>
          <w:p w:rsidR="00F10975" w:rsidRPr="00700396" w:rsidRDefault="00C741AD" w:rsidP="0029206E">
            <w:pPr>
              <w:autoSpaceDE w:val="0"/>
              <w:autoSpaceDN w:val="0"/>
              <w:adjustRightInd w:val="0"/>
              <w:spacing w:after="0" w:line="240" w:lineRule="auto"/>
              <w:rPr>
                <w:b/>
                <w:bCs/>
                <w:color w:val="000000"/>
                <w:szCs w:val="20"/>
              </w:rPr>
            </w:pPr>
            <w:r>
              <w:rPr>
                <w:b/>
                <w:bCs/>
                <w:color w:val="000000"/>
                <w:szCs w:val="20"/>
              </w:rPr>
              <w:t>*</w:t>
            </w:r>
            <w:r w:rsidR="00F10975">
              <w:rPr>
                <w:b/>
                <w:bCs/>
                <w:color w:val="000000"/>
                <w:szCs w:val="20"/>
              </w:rPr>
              <w:t>1</w:t>
            </w:r>
            <w:r w:rsidR="00F10975" w:rsidRPr="00700396">
              <w:rPr>
                <w:b/>
                <w:bCs/>
                <w:color w:val="000000"/>
                <w:szCs w:val="20"/>
              </w:rPr>
              <w:t>.</w:t>
            </w:r>
            <w:r w:rsidR="00F10975" w:rsidRPr="00700396">
              <w:rPr>
                <w:rFonts w:cs="Arial"/>
                <w:szCs w:val="20"/>
              </w:rPr>
              <w:t xml:space="preserve"> </w:t>
            </w:r>
            <w:r w:rsidR="00F10975">
              <w:rPr>
                <w:rFonts w:cs="Tms Rmn"/>
                <w:color w:val="000000"/>
                <w:szCs w:val="20"/>
              </w:rPr>
              <w:t>Demonstrate knowledge of current events and trends in marketing including information on potential careers.</w:t>
            </w:r>
          </w:p>
        </w:tc>
        <w:tc>
          <w:tcPr>
            <w:tcW w:w="4140" w:type="dxa"/>
            <w:shd w:val="clear" w:color="auto" w:fill="EEECE1" w:themeFill="background2"/>
          </w:tcPr>
          <w:p w:rsidR="00F10975" w:rsidRDefault="00F10975" w:rsidP="0029206E">
            <w:pPr>
              <w:autoSpaceDE w:val="0"/>
              <w:autoSpaceDN w:val="0"/>
              <w:adjustRightInd w:val="0"/>
              <w:spacing w:after="0" w:line="240" w:lineRule="auto"/>
              <w:rPr>
                <w:rFonts w:cs="Arial"/>
                <w:bCs/>
                <w:color w:val="000000"/>
                <w:szCs w:val="20"/>
              </w:rPr>
            </w:pPr>
            <w:r>
              <w:rPr>
                <w:rFonts w:cs="Arial"/>
                <w:bCs/>
                <w:color w:val="000000"/>
                <w:szCs w:val="20"/>
              </w:rPr>
              <w:t>Current event analysis (SLO1)</w:t>
            </w:r>
          </w:p>
          <w:p w:rsidR="00F10975" w:rsidRPr="00700396" w:rsidRDefault="00F10975" w:rsidP="0029206E">
            <w:pPr>
              <w:autoSpaceDE w:val="0"/>
              <w:autoSpaceDN w:val="0"/>
              <w:adjustRightInd w:val="0"/>
              <w:spacing w:after="0" w:line="240" w:lineRule="auto"/>
              <w:rPr>
                <w:rFonts w:cs="Arial"/>
                <w:bCs/>
                <w:color w:val="000000"/>
                <w:szCs w:val="20"/>
              </w:rPr>
            </w:pPr>
          </w:p>
        </w:tc>
      </w:tr>
      <w:tr w:rsidR="00D37C1B" w:rsidRPr="00700396" w:rsidTr="00C741AD">
        <w:tc>
          <w:tcPr>
            <w:tcW w:w="6030" w:type="dxa"/>
            <w:shd w:val="clear" w:color="auto" w:fill="FFFFFF" w:themeFill="background1"/>
          </w:tcPr>
          <w:p w:rsidR="00D37C1B" w:rsidRPr="00700396" w:rsidRDefault="00D37C1B" w:rsidP="00D06F2E">
            <w:pPr>
              <w:autoSpaceDE w:val="0"/>
              <w:autoSpaceDN w:val="0"/>
              <w:adjustRightInd w:val="0"/>
              <w:spacing w:after="0" w:line="240" w:lineRule="auto"/>
              <w:rPr>
                <w:b/>
                <w:bCs/>
                <w:color w:val="000000"/>
                <w:szCs w:val="20"/>
              </w:rPr>
            </w:pPr>
            <w:r w:rsidRPr="00700396">
              <w:rPr>
                <w:b/>
                <w:bCs/>
                <w:color w:val="000000"/>
                <w:szCs w:val="20"/>
              </w:rPr>
              <w:t>2.</w:t>
            </w:r>
            <w:r w:rsidR="00D06F2E" w:rsidRPr="00700396">
              <w:rPr>
                <w:rFonts w:cs="Arial"/>
                <w:szCs w:val="20"/>
              </w:rPr>
              <w:t xml:space="preserve"> </w:t>
            </w:r>
            <w:r w:rsidR="00824027" w:rsidRPr="00700396">
              <w:rPr>
                <w:rFonts w:cs="Tms Rmn"/>
                <w:color w:val="000000"/>
                <w:szCs w:val="20"/>
              </w:rPr>
              <w:t>Demonstrate the</w:t>
            </w:r>
            <w:r w:rsidR="00B12B55" w:rsidRPr="00700396">
              <w:rPr>
                <w:rFonts w:cs="Tms Rmn"/>
                <w:color w:val="000000"/>
                <w:szCs w:val="20"/>
              </w:rPr>
              <w:t xml:space="preserve"> ability to seek, handle and interpret key economic and behavioral data which underpin marketing practice.</w:t>
            </w:r>
          </w:p>
        </w:tc>
        <w:tc>
          <w:tcPr>
            <w:tcW w:w="4140" w:type="dxa"/>
            <w:shd w:val="clear" w:color="auto" w:fill="FFFFFF" w:themeFill="background1"/>
          </w:tcPr>
          <w:p w:rsidR="00D37C1B" w:rsidRPr="00700396" w:rsidRDefault="002D7495" w:rsidP="003A7B62">
            <w:pPr>
              <w:autoSpaceDE w:val="0"/>
              <w:autoSpaceDN w:val="0"/>
              <w:adjustRightInd w:val="0"/>
              <w:spacing w:after="0" w:line="240" w:lineRule="auto"/>
              <w:rPr>
                <w:rFonts w:cs="Arial"/>
                <w:bCs/>
                <w:color w:val="000000"/>
                <w:szCs w:val="20"/>
              </w:rPr>
            </w:pPr>
            <w:r w:rsidRPr="00700396">
              <w:rPr>
                <w:rFonts w:cs="Arial"/>
                <w:bCs/>
                <w:color w:val="000000"/>
                <w:szCs w:val="20"/>
              </w:rPr>
              <w:t>Industry analysis</w:t>
            </w:r>
            <w:r w:rsidR="00E443A5" w:rsidRPr="00700396">
              <w:rPr>
                <w:rFonts w:cs="Arial"/>
                <w:bCs/>
                <w:color w:val="000000"/>
                <w:szCs w:val="20"/>
              </w:rPr>
              <w:t xml:space="preserve"> </w:t>
            </w:r>
            <w:r w:rsidR="00B12B55" w:rsidRPr="00700396">
              <w:rPr>
                <w:rFonts w:cs="Tms Rmn"/>
                <w:color w:val="000000"/>
                <w:szCs w:val="20"/>
              </w:rPr>
              <w:t>(</w:t>
            </w:r>
            <w:r w:rsidR="0002036C">
              <w:rPr>
                <w:rFonts w:cs="Tms Rmn"/>
                <w:color w:val="000000"/>
                <w:szCs w:val="20"/>
              </w:rPr>
              <w:t xml:space="preserve">including </w:t>
            </w:r>
            <w:r w:rsidR="00B12B55" w:rsidRPr="00700396">
              <w:rPr>
                <w:rFonts w:cs="Tms Rmn"/>
                <w:color w:val="000000"/>
                <w:szCs w:val="20"/>
              </w:rPr>
              <w:t>interpretation of graphs)</w:t>
            </w:r>
            <w:r w:rsidR="00E00EDA">
              <w:rPr>
                <w:rFonts w:cs="Tms Rmn"/>
                <w:color w:val="000000"/>
                <w:szCs w:val="20"/>
              </w:rPr>
              <w:t xml:space="preserve"> [SLO</w:t>
            </w:r>
            <w:r w:rsidR="00512EBE">
              <w:rPr>
                <w:rFonts w:cs="Tms Rmn"/>
                <w:color w:val="000000"/>
                <w:szCs w:val="20"/>
              </w:rPr>
              <w:t>2]</w:t>
            </w:r>
          </w:p>
        </w:tc>
      </w:tr>
      <w:tr w:rsidR="00F10975" w:rsidRPr="00700396" w:rsidTr="00945D24">
        <w:tc>
          <w:tcPr>
            <w:tcW w:w="6030" w:type="dxa"/>
            <w:shd w:val="clear" w:color="auto" w:fill="FFFFFF" w:themeFill="background1"/>
          </w:tcPr>
          <w:p w:rsidR="00F10975" w:rsidRPr="00700396" w:rsidRDefault="00F10975" w:rsidP="0029206E">
            <w:pPr>
              <w:autoSpaceDE w:val="0"/>
              <w:autoSpaceDN w:val="0"/>
              <w:adjustRightInd w:val="0"/>
              <w:spacing w:after="0" w:line="240" w:lineRule="auto"/>
              <w:rPr>
                <w:b/>
                <w:bCs/>
                <w:color w:val="000000"/>
                <w:szCs w:val="20"/>
              </w:rPr>
            </w:pPr>
            <w:r>
              <w:rPr>
                <w:b/>
                <w:bCs/>
                <w:color w:val="000000"/>
                <w:szCs w:val="20"/>
              </w:rPr>
              <w:t>3</w:t>
            </w:r>
            <w:r w:rsidRPr="00700396">
              <w:rPr>
                <w:b/>
                <w:bCs/>
                <w:color w:val="000000"/>
                <w:szCs w:val="20"/>
              </w:rPr>
              <w:t xml:space="preserve">. </w:t>
            </w:r>
            <w:r w:rsidRPr="00700396">
              <w:rPr>
                <w:bCs/>
                <w:color w:val="000000"/>
                <w:szCs w:val="20"/>
              </w:rPr>
              <w:t>Analyze</w:t>
            </w:r>
            <w:r w:rsidRPr="00700396">
              <w:rPr>
                <w:rFonts w:cs="Tms Rmn"/>
                <w:color w:val="000000"/>
                <w:szCs w:val="20"/>
              </w:rPr>
              <w:t xml:space="preserve"> marketing problems as they arise within a business organization and demonstrate the ability to </w:t>
            </w:r>
            <w:r>
              <w:rPr>
                <w:rFonts w:cs="Tms Rmn"/>
                <w:color w:val="000000"/>
                <w:szCs w:val="20"/>
              </w:rPr>
              <w:t>identify</w:t>
            </w:r>
            <w:r w:rsidRPr="00700396">
              <w:rPr>
                <w:rFonts w:cs="Tms Rmn"/>
                <w:color w:val="000000"/>
                <w:szCs w:val="20"/>
              </w:rPr>
              <w:t xml:space="preserve"> key issues </w:t>
            </w:r>
            <w:r>
              <w:rPr>
                <w:rFonts w:cs="Tms Rmn"/>
                <w:color w:val="000000"/>
                <w:szCs w:val="20"/>
              </w:rPr>
              <w:t>related to external environment &amp;</w:t>
            </w:r>
            <w:r w:rsidRPr="00700396">
              <w:rPr>
                <w:rFonts w:cs="Tms Rmn"/>
                <w:color w:val="000000"/>
                <w:szCs w:val="20"/>
              </w:rPr>
              <w:t xml:space="preserve"> target market </w:t>
            </w:r>
            <w:r>
              <w:rPr>
                <w:rFonts w:cs="Tms Rmn"/>
                <w:color w:val="000000"/>
                <w:szCs w:val="20"/>
              </w:rPr>
              <w:t>that may be impacting the situation.</w:t>
            </w:r>
          </w:p>
        </w:tc>
        <w:tc>
          <w:tcPr>
            <w:tcW w:w="4140" w:type="dxa"/>
            <w:shd w:val="clear" w:color="auto" w:fill="FFFFFF" w:themeFill="background1"/>
          </w:tcPr>
          <w:p w:rsidR="00F10975" w:rsidRPr="00700396" w:rsidRDefault="00F10975" w:rsidP="0029206E">
            <w:pPr>
              <w:autoSpaceDE w:val="0"/>
              <w:autoSpaceDN w:val="0"/>
              <w:adjustRightInd w:val="0"/>
              <w:spacing w:after="0" w:line="240" w:lineRule="auto"/>
              <w:rPr>
                <w:rFonts w:cs="Arial"/>
                <w:bCs/>
                <w:color w:val="000000"/>
                <w:szCs w:val="20"/>
              </w:rPr>
            </w:pPr>
            <w:r>
              <w:rPr>
                <w:rFonts w:cs="Arial"/>
                <w:bCs/>
                <w:color w:val="000000"/>
                <w:szCs w:val="20"/>
              </w:rPr>
              <w:t>C</w:t>
            </w:r>
            <w:r w:rsidRPr="00700396">
              <w:rPr>
                <w:rFonts w:cs="Arial"/>
                <w:bCs/>
                <w:color w:val="000000"/>
                <w:szCs w:val="20"/>
              </w:rPr>
              <w:t>ase analysis</w:t>
            </w:r>
            <w:r>
              <w:rPr>
                <w:rFonts w:cs="Arial"/>
                <w:bCs/>
                <w:color w:val="000000"/>
                <w:szCs w:val="20"/>
              </w:rPr>
              <w:t xml:space="preserve"> [SLO3]</w:t>
            </w:r>
          </w:p>
        </w:tc>
      </w:tr>
      <w:tr w:rsidR="00D37C1B" w:rsidRPr="00700396" w:rsidTr="001357A8">
        <w:tc>
          <w:tcPr>
            <w:tcW w:w="6030" w:type="dxa"/>
            <w:shd w:val="clear" w:color="auto" w:fill="D9D9D9" w:themeFill="background1" w:themeFillShade="D9"/>
          </w:tcPr>
          <w:p w:rsidR="00D37C1B" w:rsidRPr="00700396" w:rsidRDefault="00C741AD" w:rsidP="00316784">
            <w:pPr>
              <w:autoSpaceDE w:val="0"/>
              <w:autoSpaceDN w:val="0"/>
              <w:adjustRightInd w:val="0"/>
              <w:spacing w:after="0" w:line="240" w:lineRule="auto"/>
              <w:rPr>
                <w:b/>
                <w:bCs/>
                <w:color w:val="000000"/>
                <w:szCs w:val="20"/>
              </w:rPr>
            </w:pPr>
            <w:r>
              <w:rPr>
                <w:b/>
                <w:bCs/>
                <w:color w:val="000000"/>
                <w:szCs w:val="20"/>
              </w:rPr>
              <w:t>*</w:t>
            </w:r>
            <w:r w:rsidR="00F10975">
              <w:rPr>
                <w:b/>
                <w:bCs/>
                <w:color w:val="000000"/>
                <w:szCs w:val="20"/>
              </w:rPr>
              <w:t>4</w:t>
            </w:r>
            <w:r w:rsidR="00D37C1B" w:rsidRPr="00700396">
              <w:rPr>
                <w:b/>
                <w:bCs/>
                <w:color w:val="000000"/>
                <w:szCs w:val="20"/>
              </w:rPr>
              <w:t>.</w:t>
            </w:r>
            <w:r w:rsidR="0022592F" w:rsidRPr="00700396">
              <w:rPr>
                <w:b/>
                <w:bCs/>
                <w:color w:val="000000"/>
                <w:szCs w:val="20"/>
              </w:rPr>
              <w:t xml:space="preserve"> </w:t>
            </w:r>
            <w:r w:rsidR="00D55586" w:rsidRPr="00700396">
              <w:rPr>
                <w:szCs w:val="20"/>
              </w:rPr>
              <w:t xml:space="preserve">Present a </w:t>
            </w:r>
            <w:r w:rsidR="00316784">
              <w:rPr>
                <w:szCs w:val="20"/>
              </w:rPr>
              <w:t>Marketing Mix</w:t>
            </w:r>
            <w:r w:rsidR="00D55586" w:rsidRPr="00700396">
              <w:rPr>
                <w:szCs w:val="20"/>
              </w:rPr>
              <w:t xml:space="preserve"> configuration for a product/service</w:t>
            </w:r>
            <w:r w:rsidR="00B12B55" w:rsidRPr="00700396">
              <w:rPr>
                <w:szCs w:val="20"/>
              </w:rPr>
              <w:t xml:space="preserve"> offering</w:t>
            </w:r>
            <w:r w:rsidR="0022592F" w:rsidRPr="00700396">
              <w:rPr>
                <w:rFonts w:cs="Arial"/>
                <w:bCs/>
                <w:color w:val="000000"/>
                <w:szCs w:val="20"/>
              </w:rPr>
              <w:t>.</w:t>
            </w:r>
          </w:p>
        </w:tc>
        <w:tc>
          <w:tcPr>
            <w:tcW w:w="4140" w:type="dxa"/>
            <w:shd w:val="clear" w:color="auto" w:fill="D9D9D9" w:themeFill="background1" w:themeFillShade="D9"/>
          </w:tcPr>
          <w:p w:rsidR="00D37C1B" w:rsidRPr="00700396" w:rsidRDefault="00316784" w:rsidP="00F919DD">
            <w:pPr>
              <w:autoSpaceDE w:val="0"/>
              <w:autoSpaceDN w:val="0"/>
              <w:adjustRightInd w:val="0"/>
              <w:spacing w:after="0" w:line="240" w:lineRule="auto"/>
              <w:rPr>
                <w:rFonts w:cs="Arial"/>
                <w:bCs/>
                <w:color w:val="000000"/>
                <w:szCs w:val="20"/>
              </w:rPr>
            </w:pPr>
            <w:r>
              <w:rPr>
                <w:rFonts w:cs="Arial"/>
                <w:bCs/>
                <w:color w:val="000000"/>
                <w:szCs w:val="20"/>
              </w:rPr>
              <w:t>B</w:t>
            </w:r>
            <w:r w:rsidR="002D7495" w:rsidRPr="00700396">
              <w:rPr>
                <w:rFonts w:cs="Arial"/>
                <w:bCs/>
                <w:color w:val="000000"/>
                <w:szCs w:val="20"/>
              </w:rPr>
              <w:t xml:space="preserve">asic marketing </w:t>
            </w:r>
            <w:r w:rsidR="00F00639" w:rsidRPr="00700396">
              <w:rPr>
                <w:rFonts w:cs="Arial"/>
                <w:bCs/>
                <w:color w:val="000000"/>
                <w:szCs w:val="20"/>
              </w:rPr>
              <w:t>plan</w:t>
            </w:r>
            <w:r w:rsidR="00F10975">
              <w:rPr>
                <w:rFonts w:cs="Arial"/>
                <w:bCs/>
                <w:color w:val="000000"/>
                <w:szCs w:val="20"/>
              </w:rPr>
              <w:t xml:space="preserve"> [SLO4</w:t>
            </w:r>
            <w:r w:rsidR="00512EBE">
              <w:rPr>
                <w:rFonts w:cs="Arial"/>
                <w:bCs/>
                <w:color w:val="000000"/>
                <w:szCs w:val="20"/>
              </w:rPr>
              <w:t>]</w:t>
            </w:r>
          </w:p>
        </w:tc>
      </w:tr>
    </w:tbl>
    <w:p w:rsidR="00824027" w:rsidRPr="00700396" w:rsidRDefault="00824027" w:rsidP="00824027">
      <w:pPr>
        <w:autoSpaceDE w:val="0"/>
        <w:autoSpaceDN w:val="0"/>
        <w:adjustRightInd w:val="0"/>
        <w:spacing w:after="0" w:line="240" w:lineRule="auto"/>
        <w:rPr>
          <w:b/>
          <w:bCs/>
          <w:color w:val="000000"/>
          <w:szCs w:val="20"/>
        </w:rPr>
      </w:pPr>
    </w:p>
    <w:p w:rsidR="00516FCD" w:rsidRPr="00700396" w:rsidRDefault="00440114" w:rsidP="00824027">
      <w:pPr>
        <w:autoSpaceDE w:val="0"/>
        <w:autoSpaceDN w:val="0"/>
        <w:adjustRightInd w:val="0"/>
        <w:spacing w:after="0" w:line="240" w:lineRule="auto"/>
        <w:rPr>
          <w:b/>
          <w:bCs/>
          <w:color w:val="000000"/>
          <w:szCs w:val="20"/>
        </w:rPr>
      </w:pPr>
      <w:r w:rsidRPr="00700396">
        <w:rPr>
          <w:b/>
          <w:bCs/>
          <w:color w:val="000000"/>
          <w:szCs w:val="20"/>
        </w:rPr>
        <w:t>Below are the college’s general education goals</w:t>
      </w:r>
      <w:r w:rsidR="007C6950" w:rsidRPr="00700396">
        <w:rPr>
          <w:b/>
          <w:bCs/>
          <w:color w:val="000000"/>
          <w:szCs w:val="20"/>
        </w:rPr>
        <w:t xml:space="preserve"> that will be covered and assessed in this course. </w:t>
      </w:r>
      <w:r w:rsidR="00995B3C" w:rsidRPr="00700396">
        <w:rPr>
          <w:b/>
          <w:bCs/>
          <w:color w:val="000000"/>
          <w:szCs w:val="20"/>
        </w:rPr>
        <w:t xml:space="preserve"> </w:t>
      </w:r>
    </w:p>
    <w:tbl>
      <w:tblPr>
        <w:tblpPr w:leftFromText="180" w:rightFromText="180" w:vertAnchor="text" w:horzAnchor="margin" w:tblpX="36" w:tblpY="78"/>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5472"/>
        <w:gridCol w:w="4338"/>
      </w:tblGrid>
      <w:tr w:rsidR="00440114" w:rsidRPr="00700396" w:rsidTr="00673CB2">
        <w:tc>
          <w:tcPr>
            <w:tcW w:w="648" w:type="dxa"/>
          </w:tcPr>
          <w:p w:rsidR="00F75C02" w:rsidRPr="00700396" w:rsidRDefault="00F75C02" w:rsidP="00824027">
            <w:pPr>
              <w:autoSpaceDE w:val="0"/>
              <w:autoSpaceDN w:val="0"/>
              <w:adjustRightInd w:val="0"/>
              <w:spacing w:after="0" w:line="240" w:lineRule="auto"/>
              <w:rPr>
                <w:b/>
                <w:bCs/>
                <w:color w:val="000000"/>
                <w:szCs w:val="20"/>
              </w:rPr>
            </w:pPr>
          </w:p>
        </w:tc>
        <w:tc>
          <w:tcPr>
            <w:tcW w:w="5472" w:type="dxa"/>
          </w:tcPr>
          <w:p w:rsidR="00F75C02" w:rsidRPr="00700396" w:rsidRDefault="00F75C02" w:rsidP="00824027">
            <w:pPr>
              <w:autoSpaceDE w:val="0"/>
              <w:autoSpaceDN w:val="0"/>
              <w:adjustRightInd w:val="0"/>
              <w:spacing w:after="0" w:line="240" w:lineRule="auto"/>
              <w:rPr>
                <w:b/>
                <w:bCs/>
                <w:color w:val="000000"/>
                <w:szCs w:val="20"/>
              </w:rPr>
            </w:pPr>
            <w:r w:rsidRPr="00700396">
              <w:rPr>
                <w:b/>
                <w:bCs/>
                <w:color w:val="000000"/>
                <w:szCs w:val="20"/>
              </w:rPr>
              <w:t>General Education Goals</w:t>
            </w:r>
          </w:p>
        </w:tc>
        <w:tc>
          <w:tcPr>
            <w:tcW w:w="4338" w:type="dxa"/>
          </w:tcPr>
          <w:p w:rsidR="00F75C02" w:rsidRPr="00700396" w:rsidRDefault="00F75C02" w:rsidP="00824027">
            <w:pPr>
              <w:autoSpaceDE w:val="0"/>
              <w:autoSpaceDN w:val="0"/>
              <w:adjustRightInd w:val="0"/>
              <w:spacing w:after="0" w:line="240" w:lineRule="auto"/>
              <w:rPr>
                <w:b/>
                <w:bCs/>
                <w:color w:val="000000"/>
                <w:szCs w:val="20"/>
              </w:rPr>
            </w:pPr>
            <w:r w:rsidRPr="00700396">
              <w:rPr>
                <w:b/>
                <w:bCs/>
                <w:color w:val="000000"/>
                <w:szCs w:val="20"/>
              </w:rPr>
              <w:t xml:space="preserve">Measurements </w:t>
            </w:r>
          </w:p>
        </w:tc>
      </w:tr>
      <w:tr w:rsidR="00440114" w:rsidRPr="00700396" w:rsidTr="00673CB2">
        <w:tc>
          <w:tcPr>
            <w:tcW w:w="648" w:type="dxa"/>
          </w:tcPr>
          <w:p w:rsidR="00F75C02" w:rsidRPr="00700396" w:rsidRDefault="00824027" w:rsidP="00824027">
            <w:pPr>
              <w:autoSpaceDE w:val="0"/>
              <w:autoSpaceDN w:val="0"/>
              <w:adjustRightInd w:val="0"/>
              <w:spacing w:after="0" w:line="240" w:lineRule="auto"/>
              <w:jc w:val="center"/>
              <w:rPr>
                <w:b/>
                <w:bCs/>
                <w:color w:val="000000"/>
                <w:szCs w:val="20"/>
              </w:rPr>
            </w:pPr>
            <w:r w:rsidRPr="00700396">
              <w:rPr>
                <w:b/>
                <w:bCs/>
                <w:color w:val="000000"/>
                <w:szCs w:val="20"/>
              </w:rPr>
              <w:t>X</w:t>
            </w:r>
          </w:p>
        </w:tc>
        <w:tc>
          <w:tcPr>
            <w:tcW w:w="5472" w:type="dxa"/>
          </w:tcPr>
          <w:p w:rsidR="00F75C02" w:rsidRPr="00700396" w:rsidRDefault="00C823B5" w:rsidP="00824027">
            <w:pPr>
              <w:autoSpaceDE w:val="0"/>
              <w:autoSpaceDN w:val="0"/>
              <w:adjustRightInd w:val="0"/>
              <w:spacing w:after="0" w:line="240" w:lineRule="auto"/>
              <w:rPr>
                <w:rFonts w:cs="Arial"/>
                <w:szCs w:val="20"/>
              </w:rPr>
            </w:pPr>
            <w:r w:rsidRPr="00700396">
              <w:rPr>
                <w:rFonts w:cs="Arial"/>
                <w:b/>
                <w:bCs/>
                <w:color w:val="000000"/>
                <w:szCs w:val="20"/>
              </w:rPr>
              <w:t xml:space="preserve">Communication Skills- </w:t>
            </w:r>
            <w:r w:rsidR="00F75C02" w:rsidRPr="00700396">
              <w:rPr>
                <w:rFonts w:cs="Arial"/>
                <w:szCs w:val="20"/>
              </w:rPr>
              <w:t>Students will write, read, listen and speak critically and effectively.</w:t>
            </w:r>
          </w:p>
        </w:tc>
        <w:tc>
          <w:tcPr>
            <w:tcW w:w="4338" w:type="dxa"/>
          </w:tcPr>
          <w:p w:rsidR="00F75C02" w:rsidRPr="00700396" w:rsidRDefault="00067F82" w:rsidP="00824027">
            <w:pPr>
              <w:autoSpaceDE w:val="0"/>
              <w:autoSpaceDN w:val="0"/>
              <w:adjustRightInd w:val="0"/>
              <w:spacing w:after="0" w:line="240" w:lineRule="auto"/>
              <w:rPr>
                <w:rFonts w:cs="Arial"/>
                <w:bCs/>
                <w:color w:val="000000"/>
                <w:szCs w:val="20"/>
              </w:rPr>
            </w:pPr>
            <w:r>
              <w:rPr>
                <w:rFonts w:cs="Arial"/>
                <w:bCs/>
                <w:color w:val="000000"/>
                <w:szCs w:val="20"/>
              </w:rPr>
              <w:t>Marketing</w:t>
            </w:r>
            <w:r w:rsidR="002D7495" w:rsidRPr="00700396">
              <w:rPr>
                <w:rFonts w:cs="Arial"/>
                <w:bCs/>
                <w:color w:val="000000"/>
                <w:szCs w:val="20"/>
              </w:rPr>
              <w:t xml:space="preserve"> </w:t>
            </w:r>
            <w:r w:rsidR="00F00639" w:rsidRPr="00700396">
              <w:rPr>
                <w:rFonts w:cs="Arial"/>
                <w:bCs/>
                <w:color w:val="000000"/>
                <w:szCs w:val="20"/>
              </w:rPr>
              <w:t>plan</w:t>
            </w:r>
          </w:p>
        </w:tc>
      </w:tr>
      <w:tr w:rsidR="00440114" w:rsidRPr="00700396" w:rsidTr="00673CB2">
        <w:tc>
          <w:tcPr>
            <w:tcW w:w="648" w:type="dxa"/>
          </w:tcPr>
          <w:p w:rsidR="00F75C02" w:rsidRPr="00700396" w:rsidRDefault="00824027" w:rsidP="00824027">
            <w:pPr>
              <w:autoSpaceDE w:val="0"/>
              <w:autoSpaceDN w:val="0"/>
              <w:adjustRightInd w:val="0"/>
              <w:spacing w:after="0" w:line="240" w:lineRule="auto"/>
              <w:jc w:val="center"/>
              <w:rPr>
                <w:b/>
                <w:bCs/>
                <w:color w:val="000000"/>
                <w:szCs w:val="20"/>
              </w:rPr>
            </w:pPr>
            <w:r w:rsidRPr="00700396">
              <w:rPr>
                <w:b/>
                <w:bCs/>
                <w:color w:val="000000"/>
                <w:szCs w:val="20"/>
              </w:rPr>
              <w:t>X</w:t>
            </w:r>
          </w:p>
        </w:tc>
        <w:tc>
          <w:tcPr>
            <w:tcW w:w="5472" w:type="dxa"/>
          </w:tcPr>
          <w:p w:rsidR="00F75C02" w:rsidRPr="00700396" w:rsidRDefault="00C823B5" w:rsidP="00824027">
            <w:pPr>
              <w:autoSpaceDE w:val="0"/>
              <w:autoSpaceDN w:val="0"/>
              <w:adjustRightInd w:val="0"/>
              <w:spacing w:after="0" w:line="240" w:lineRule="auto"/>
              <w:rPr>
                <w:rFonts w:cs="Arial"/>
                <w:szCs w:val="20"/>
              </w:rPr>
            </w:pPr>
            <w:r w:rsidRPr="00700396">
              <w:rPr>
                <w:rFonts w:cs="Arial"/>
                <w:b/>
                <w:bCs/>
                <w:color w:val="000000"/>
                <w:szCs w:val="20"/>
              </w:rPr>
              <w:t xml:space="preserve">Quantitative Reasoning- </w:t>
            </w:r>
            <w:r w:rsidR="00F75C02" w:rsidRPr="00700396">
              <w:rPr>
                <w:rFonts w:cs="Arial"/>
                <w:szCs w:val="20"/>
              </w:rPr>
              <w:t>Students will use quantitative skills and the concepts and methods of mathematics to solve problems.</w:t>
            </w:r>
          </w:p>
        </w:tc>
        <w:tc>
          <w:tcPr>
            <w:tcW w:w="4338" w:type="dxa"/>
          </w:tcPr>
          <w:p w:rsidR="00F75C02" w:rsidRPr="00700396" w:rsidRDefault="00F919DD" w:rsidP="00672A37">
            <w:pPr>
              <w:autoSpaceDE w:val="0"/>
              <w:autoSpaceDN w:val="0"/>
              <w:adjustRightInd w:val="0"/>
              <w:spacing w:after="0" w:line="240" w:lineRule="auto"/>
              <w:rPr>
                <w:rFonts w:cs="Arial"/>
                <w:bCs/>
                <w:color w:val="000000"/>
                <w:szCs w:val="20"/>
              </w:rPr>
            </w:pPr>
            <w:r w:rsidRPr="00700396">
              <w:rPr>
                <w:rFonts w:cs="Arial"/>
                <w:bCs/>
                <w:color w:val="000000"/>
                <w:szCs w:val="20"/>
              </w:rPr>
              <w:t>Industry analysis</w:t>
            </w:r>
          </w:p>
        </w:tc>
      </w:tr>
      <w:tr w:rsidR="00440114" w:rsidRPr="00700396" w:rsidTr="00673CB2">
        <w:tc>
          <w:tcPr>
            <w:tcW w:w="648" w:type="dxa"/>
          </w:tcPr>
          <w:p w:rsidR="00F75C02" w:rsidRPr="00700396" w:rsidRDefault="00824027" w:rsidP="00824027">
            <w:pPr>
              <w:autoSpaceDE w:val="0"/>
              <w:autoSpaceDN w:val="0"/>
              <w:adjustRightInd w:val="0"/>
              <w:spacing w:after="0" w:line="240" w:lineRule="auto"/>
              <w:jc w:val="center"/>
              <w:rPr>
                <w:b/>
                <w:bCs/>
                <w:szCs w:val="20"/>
              </w:rPr>
            </w:pPr>
            <w:r w:rsidRPr="00700396">
              <w:rPr>
                <w:b/>
                <w:bCs/>
                <w:szCs w:val="20"/>
              </w:rPr>
              <w:t>X</w:t>
            </w:r>
          </w:p>
        </w:tc>
        <w:tc>
          <w:tcPr>
            <w:tcW w:w="5472" w:type="dxa"/>
          </w:tcPr>
          <w:p w:rsidR="00F75C02" w:rsidRPr="00700396" w:rsidRDefault="00C823B5" w:rsidP="00824027">
            <w:pPr>
              <w:autoSpaceDE w:val="0"/>
              <w:autoSpaceDN w:val="0"/>
              <w:adjustRightInd w:val="0"/>
              <w:spacing w:after="0" w:line="240" w:lineRule="auto"/>
              <w:rPr>
                <w:rFonts w:cs="Arial"/>
                <w:szCs w:val="20"/>
              </w:rPr>
            </w:pPr>
            <w:r w:rsidRPr="00700396">
              <w:rPr>
                <w:rFonts w:cs="Arial"/>
                <w:b/>
                <w:bCs/>
                <w:szCs w:val="20"/>
              </w:rPr>
              <w:t xml:space="preserve">Information &amp; Technology Literacy- </w:t>
            </w:r>
            <w:r w:rsidR="00F75C02" w:rsidRPr="00700396">
              <w:rPr>
                <w:rFonts w:cs="Arial"/>
                <w:szCs w:val="20"/>
              </w:rPr>
              <w:t>Students will collect, evaluate and interpret information and effectively use information technologies.</w:t>
            </w:r>
          </w:p>
        </w:tc>
        <w:tc>
          <w:tcPr>
            <w:tcW w:w="4338" w:type="dxa"/>
          </w:tcPr>
          <w:p w:rsidR="00F75C02" w:rsidRPr="00700396" w:rsidRDefault="00067F82" w:rsidP="009D6916">
            <w:pPr>
              <w:autoSpaceDE w:val="0"/>
              <w:autoSpaceDN w:val="0"/>
              <w:adjustRightInd w:val="0"/>
              <w:spacing w:after="0" w:line="240" w:lineRule="auto"/>
              <w:rPr>
                <w:rFonts w:cs="Arial"/>
                <w:bCs/>
                <w:color w:val="000000"/>
                <w:szCs w:val="20"/>
              </w:rPr>
            </w:pPr>
            <w:r>
              <w:rPr>
                <w:rFonts w:cs="Arial"/>
                <w:bCs/>
                <w:color w:val="000000"/>
                <w:szCs w:val="20"/>
              </w:rPr>
              <w:t>O</w:t>
            </w:r>
            <w:r w:rsidR="00810D1A" w:rsidRPr="00700396">
              <w:rPr>
                <w:rFonts w:cs="Arial"/>
                <w:bCs/>
                <w:color w:val="000000"/>
                <w:szCs w:val="20"/>
              </w:rPr>
              <w:t xml:space="preserve">nline </w:t>
            </w:r>
            <w:r w:rsidR="002D7495" w:rsidRPr="00700396">
              <w:rPr>
                <w:rFonts w:cs="Arial"/>
                <w:bCs/>
                <w:color w:val="000000"/>
                <w:szCs w:val="20"/>
              </w:rPr>
              <w:t xml:space="preserve">research to complete </w:t>
            </w:r>
            <w:r w:rsidR="009D6916">
              <w:rPr>
                <w:rFonts w:cs="Arial"/>
                <w:bCs/>
                <w:color w:val="000000"/>
                <w:szCs w:val="20"/>
              </w:rPr>
              <w:t>situational</w:t>
            </w:r>
            <w:r w:rsidR="002D7495" w:rsidRPr="00700396">
              <w:rPr>
                <w:rFonts w:cs="Arial"/>
                <w:bCs/>
                <w:color w:val="000000"/>
                <w:szCs w:val="20"/>
              </w:rPr>
              <w:t xml:space="preserve"> analysis</w:t>
            </w:r>
            <w:r w:rsidR="009D6916">
              <w:rPr>
                <w:rFonts w:cs="Arial"/>
                <w:bCs/>
                <w:color w:val="000000"/>
                <w:szCs w:val="20"/>
              </w:rPr>
              <w:t xml:space="preserve"> in the Marketing Plan</w:t>
            </w:r>
          </w:p>
        </w:tc>
      </w:tr>
    </w:tbl>
    <w:p w:rsidR="00904734" w:rsidRPr="003A7B62" w:rsidRDefault="00904734" w:rsidP="00E662C5">
      <w:pPr>
        <w:autoSpaceDE w:val="0"/>
        <w:autoSpaceDN w:val="0"/>
        <w:adjustRightInd w:val="0"/>
        <w:spacing w:after="0" w:line="240" w:lineRule="auto"/>
        <w:rPr>
          <w:b/>
          <w:bCs/>
          <w:color w:val="000000"/>
        </w:rPr>
      </w:pPr>
    </w:p>
    <w:p w:rsidR="00E662C5" w:rsidRPr="00EB7889" w:rsidRDefault="00700396" w:rsidP="00EB7889">
      <w:pPr>
        <w:autoSpaceDE w:val="0"/>
        <w:autoSpaceDN w:val="0"/>
        <w:adjustRightInd w:val="0"/>
        <w:spacing w:after="0" w:line="240" w:lineRule="auto"/>
        <w:rPr>
          <w:b/>
          <w:bCs/>
          <w:color w:val="000000"/>
        </w:rPr>
      </w:pPr>
      <w:r w:rsidRPr="00EB7889">
        <w:rPr>
          <w:b/>
          <w:bCs/>
          <w:color w:val="000000"/>
        </w:rPr>
        <w:br w:type="page"/>
      </w:r>
      <w:r w:rsidR="00E662C5" w:rsidRPr="00EB7889">
        <w:rPr>
          <w:b/>
          <w:bCs/>
          <w:color w:val="000000"/>
        </w:rPr>
        <w:lastRenderedPageBreak/>
        <w:t>Required Text</w:t>
      </w:r>
      <w:r w:rsidR="003A7B62" w:rsidRPr="00EB7889">
        <w:rPr>
          <w:b/>
          <w:bCs/>
          <w:color w:val="000000"/>
        </w:rPr>
        <w:t xml:space="preserve">:  </w:t>
      </w:r>
    </w:p>
    <w:p w:rsidR="00F10975" w:rsidRPr="00C741AD" w:rsidRDefault="00C741AD" w:rsidP="00F10975">
      <w:pPr>
        <w:spacing w:after="0" w:line="240" w:lineRule="auto"/>
        <w:ind w:left="720"/>
        <w:rPr>
          <w:rFonts w:asciiTheme="minorHAnsi" w:hAnsiTheme="minorHAnsi"/>
        </w:rPr>
      </w:pPr>
      <w:r w:rsidRPr="00C741AD">
        <w:rPr>
          <w:rFonts w:asciiTheme="minorHAnsi" w:hAnsiTheme="minorHAnsi"/>
        </w:rPr>
        <w:t>MKTG 8, 2014 Student Edition, 8</w:t>
      </w:r>
      <w:r w:rsidR="00F10975" w:rsidRPr="00C741AD">
        <w:rPr>
          <w:rFonts w:asciiTheme="minorHAnsi" w:hAnsiTheme="minorHAnsi"/>
        </w:rPr>
        <w:t>th Edition</w:t>
      </w:r>
    </w:p>
    <w:p w:rsidR="00F10975" w:rsidRPr="00C741AD" w:rsidRDefault="00F10975" w:rsidP="00F10975">
      <w:pPr>
        <w:spacing w:after="0" w:line="240" w:lineRule="auto"/>
        <w:ind w:left="720"/>
        <w:rPr>
          <w:rFonts w:asciiTheme="minorHAnsi" w:hAnsiTheme="minorHAnsi"/>
        </w:rPr>
      </w:pPr>
      <w:r w:rsidRPr="00C741AD">
        <w:rPr>
          <w:rFonts w:asciiTheme="minorHAnsi" w:hAnsiTheme="minorHAnsi"/>
        </w:rPr>
        <w:t>Authors: Charles W. Lamb | Joseph F. Hair | Carl McDaniel</w:t>
      </w:r>
    </w:p>
    <w:p w:rsidR="00F10975" w:rsidRPr="00C741AD" w:rsidRDefault="00F10975" w:rsidP="00F10975">
      <w:pPr>
        <w:spacing w:after="0" w:line="240" w:lineRule="auto"/>
        <w:ind w:left="720"/>
        <w:rPr>
          <w:rFonts w:asciiTheme="minorHAnsi" w:hAnsiTheme="minorHAnsi"/>
        </w:rPr>
      </w:pPr>
      <w:r w:rsidRPr="00C741AD">
        <w:rPr>
          <w:rFonts w:asciiTheme="minorHAnsi" w:hAnsiTheme="minorHAnsi"/>
        </w:rPr>
        <w:t xml:space="preserve">ISBN: </w:t>
      </w:r>
      <w:r w:rsidR="00C741AD" w:rsidRPr="00C741AD">
        <w:rPr>
          <w:rFonts w:asciiTheme="minorHAnsi" w:hAnsiTheme="minorHAnsi" w:cs="Arial"/>
          <w:color w:val="333333"/>
          <w:shd w:val="clear" w:color="auto" w:fill="FFFFFF"/>
        </w:rPr>
        <w:t>ISBN-10: 1-285-43262-2</w:t>
      </w:r>
      <w:r w:rsidR="00C741AD" w:rsidRPr="00C741AD">
        <w:rPr>
          <w:rFonts w:asciiTheme="minorHAnsi" w:hAnsiTheme="minorHAnsi"/>
        </w:rPr>
        <w:t xml:space="preserve"> </w:t>
      </w:r>
      <w:r w:rsidRPr="00C741AD">
        <w:rPr>
          <w:rFonts w:asciiTheme="minorHAnsi" w:hAnsiTheme="minorHAnsi"/>
        </w:rPr>
        <w:t xml:space="preserve">/ </w:t>
      </w:r>
      <w:r w:rsidR="00C741AD" w:rsidRPr="00C741AD">
        <w:rPr>
          <w:rFonts w:asciiTheme="minorHAnsi" w:hAnsiTheme="minorHAnsi" w:cs="Arial"/>
          <w:color w:val="333333"/>
          <w:shd w:val="clear" w:color="auto" w:fill="FFFFFF"/>
        </w:rPr>
        <w:t>978-1-285-43262-5</w:t>
      </w:r>
    </w:p>
    <w:p w:rsidR="00F10975" w:rsidRDefault="00F10975" w:rsidP="00F10975">
      <w:pPr>
        <w:spacing w:after="0" w:line="240" w:lineRule="auto"/>
        <w:ind w:left="720"/>
      </w:pPr>
      <w:r w:rsidRPr="00BE250A">
        <w:t xml:space="preserve">Also available as e-book at </w:t>
      </w:r>
      <w:hyperlink r:id="rId7" w:history="1">
        <w:r w:rsidRPr="00262E75">
          <w:rPr>
            <w:rStyle w:val="Hyperlink"/>
          </w:rPr>
          <w:t>www.coursesmart.com</w:t>
        </w:r>
      </w:hyperlink>
      <w:r>
        <w:t xml:space="preserve"> </w:t>
      </w:r>
    </w:p>
    <w:p w:rsidR="00E662C5" w:rsidRPr="003104D3" w:rsidRDefault="00C741AD" w:rsidP="00F10975">
      <w:pPr>
        <w:spacing w:after="0" w:line="240" w:lineRule="auto"/>
        <w:ind w:left="720"/>
      </w:pPr>
      <w:r>
        <w:t>You are free to buy MKTG 6 or MKTG 7</w:t>
      </w:r>
      <w:r w:rsidR="00F10975">
        <w:t xml:space="preserve"> but it is your responsibility to match </w:t>
      </w:r>
      <w:r w:rsidR="00EB7889">
        <w:t xml:space="preserve">the </w:t>
      </w:r>
      <w:r w:rsidR="00F10975">
        <w:t>chapters and page</w:t>
      </w:r>
      <w:r>
        <w:t xml:space="preserve"> numbers to the 8</w:t>
      </w:r>
      <w:r w:rsidRPr="00C741AD">
        <w:rPr>
          <w:vertAlign w:val="superscript"/>
        </w:rPr>
        <w:t>th</w:t>
      </w:r>
      <w:r>
        <w:t xml:space="preserve"> </w:t>
      </w:r>
      <w:r w:rsidR="00EB7889">
        <w:t>edition and cover any missing material.</w:t>
      </w:r>
      <w:r w:rsidR="00F10975" w:rsidRPr="00824027">
        <w:rPr>
          <w:b/>
          <w:bCs/>
          <w:color w:val="000000"/>
        </w:rPr>
        <w:br/>
      </w:r>
      <w:r w:rsidR="005D03AD" w:rsidRPr="00824027">
        <w:rPr>
          <w:b/>
          <w:bCs/>
          <w:color w:val="000000"/>
        </w:rPr>
        <w:t xml:space="preserve">Other Resources: </w:t>
      </w:r>
      <w:r w:rsidR="005D03AD" w:rsidRPr="00824027">
        <w:rPr>
          <w:bCs/>
          <w:color w:val="000000"/>
        </w:rPr>
        <w:t>Additional handouts may be given during the course of the semester</w:t>
      </w:r>
      <w:r w:rsidR="005D03AD" w:rsidRPr="00824027">
        <w:rPr>
          <w:b/>
          <w:bCs/>
          <w:color w:val="000000"/>
        </w:rPr>
        <w:br/>
        <w:t xml:space="preserve">Use of Technology: </w:t>
      </w:r>
      <w:r w:rsidR="005D03AD" w:rsidRPr="00824027">
        <w:rPr>
          <w:rFonts w:cs="Arial"/>
          <w:bCs/>
          <w:color w:val="000000"/>
        </w:rPr>
        <w:t xml:space="preserve">Microsoft Office Suite; </w:t>
      </w:r>
      <w:r w:rsidR="005D03AD">
        <w:rPr>
          <w:rFonts w:cs="Arial"/>
          <w:bCs/>
          <w:color w:val="000000"/>
        </w:rPr>
        <w:t xml:space="preserve">BMCC </w:t>
      </w:r>
      <w:r w:rsidR="005D03AD" w:rsidRPr="00824027">
        <w:rPr>
          <w:rFonts w:cs="Arial"/>
          <w:bCs/>
          <w:color w:val="000000"/>
        </w:rPr>
        <w:t>email</w:t>
      </w:r>
      <w:r w:rsidR="005D03AD">
        <w:rPr>
          <w:rFonts w:cs="Arial"/>
          <w:bCs/>
          <w:color w:val="000000"/>
        </w:rPr>
        <w:t>; Internet</w:t>
      </w:r>
      <w:r w:rsidR="005D03AD">
        <w:rPr>
          <w:b/>
          <w:bCs/>
          <w:color w:val="000000"/>
        </w:rPr>
        <w:t xml:space="preserve"> </w:t>
      </w:r>
      <w:r w:rsidR="005D03AD">
        <w:rPr>
          <w:b/>
          <w:bCs/>
          <w:color w:val="000000"/>
        </w:rPr>
        <w:br/>
      </w:r>
    </w:p>
    <w:p w:rsidR="00DC39D8" w:rsidRPr="00672A37" w:rsidRDefault="00E662C5" w:rsidP="008871C6">
      <w:pPr>
        <w:autoSpaceDE w:val="0"/>
        <w:autoSpaceDN w:val="0"/>
        <w:adjustRightInd w:val="0"/>
        <w:spacing w:after="0" w:line="240" w:lineRule="auto"/>
        <w:rPr>
          <w:b/>
          <w:bCs/>
          <w:color w:val="000000"/>
        </w:rPr>
      </w:pPr>
      <w:r w:rsidRPr="00672A37">
        <w:rPr>
          <w:b/>
          <w:bCs/>
          <w:color w:val="000000"/>
        </w:rPr>
        <w:t>Evaluation and Requirements of Students</w:t>
      </w:r>
    </w:p>
    <w:p w:rsidR="00DC39D8" w:rsidRPr="00672A37" w:rsidRDefault="00DC39D8" w:rsidP="008871C6">
      <w:pPr>
        <w:autoSpaceDE w:val="0"/>
        <w:autoSpaceDN w:val="0"/>
        <w:adjustRightInd w:val="0"/>
        <w:spacing w:after="0" w:line="240" w:lineRule="auto"/>
        <w:rPr>
          <w:bCs/>
          <w:color w:val="000000"/>
        </w:rPr>
      </w:pPr>
      <w:r w:rsidRPr="00672A37">
        <w:rPr>
          <w:bCs/>
          <w:color w:val="000000"/>
        </w:rPr>
        <w:t>The instructor may revise this grading pattern.  Final grades may be determined as follows:</w:t>
      </w:r>
    </w:p>
    <w:p w:rsidR="004752D0" w:rsidRDefault="00CC48D0" w:rsidP="004752D0">
      <w:pPr>
        <w:numPr>
          <w:ilvl w:val="0"/>
          <w:numId w:val="1"/>
        </w:numPr>
        <w:autoSpaceDE w:val="0"/>
        <w:autoSpaceDN w:val="0"/>
        <w:adjustRightInd w:val="0"/>
        <w:spacing w:after="0" w:line="240" w:lineRule="auto"/>
        <w:rPr>
          <w:bCs/>
          <w:color w:val="000000"/>
        </w:rPr>
      </w:pPr>
      <w:r w:rsidRPr="00672A37">
        <w:rPr>
          <w:bCs/>
          <w:color w:val="000000"/>
        </w:rPr>
        <w:t>Class Participation</w:t>
      </w:r>
      <w:r w:rsidR="004752D0">
        <w:rPr>
          <w:bCs/>
          <w:color w:val="000000"/>
        </w:rPr>
        <w:t xml:space="preserve"> &amp; Homework</w:t>
      </w:r>
      <w:r>
        <w:rPr>
          <w:bCs/>
          <w:color w:val="000000"/>
        </w:rPr>
        <w:tab/>
      </w:r>
      <w:r>
        <w:rPr>
          <w:bCs/>
          <w:color w:val="000000"/>
        </w:rPr>
        <w:tab/>
      </w:r>
      <w:r>
        <w:rPr>
          <w:bCs/>
          <w:color w:val="000000"/>
        </w:rPr>
        <w:tab/>
      </w:r>
      <w:r w:rsidR="004752D0">
        <w:rPr>
          <w:bCs/>
          <w:color w:val="000000"/>
        </w:rPr>
        <w:t>20%</w:t>
      </w:r>
    </w:p>
    <w:p w:rsidR="00F10975" w:rsidRPr="00F10975" w:rsidRDefault="004752D0" w:rsidP="004752D0">
      <w:pPr>
        <w:numPr>
          <w:ilvl w:val="0"/>
          <w:numId w:val="1"/>
        </w:numPr>
        <w:autoSpaceDE w:val="0"/>
        <w:autoSpaceDN w:val="0"/>
        <w:adjustRightInd w:val="0"/>
        <w:spacing w:after="0" w:line="240" w:lineRule="auto"/>
        <w:rPr>
          <w:bCs/>
          <w:color w:val="000000"/>
        </w:rPr>
      </w:pPr>
      <w:r>
        <w:rPr>
          <w:bCs/>
          <w:color w:val="000000"/>
        </w:rPr>
        <w:t xml:space="preserve">Midterm </w:t>
      </w:r>
      <w:r>
        <w:rPr>
          <w:bCs/>
          <w:color w:val="000000"/>
        </w:rPr>
        <w:tab/>
      </w:r>
      <w:r>
        <w:rPr>
          <w:bCs/>
          <w:color w:val="000000"/>
        </w:rPr>
        <w:tab/>
      </w:r>
      <w:r>
        <w:rPr>
          <w:bCs/>
          <w:color w:val="000000"/>
        </w:rPr>
        <w:tab/>
      </w:r>
      <w:r w:rsidR="00F10975">
        <w:rPr>
          <w:bCs/>
          <w:color w:val="000000"/>
        </w:rPr>
        <w:tab/>
      </w:r>
      <w:r w:rsidR="00F10975">
        <w:rPr>
          <w:bCs/>
          <w:color w:val="000000"/>
        </w:rPr>
        <w:tab/>
      </w:r>
      <w:r>
        <w:rPr>
          <w:bCs/>
          <w:color w:val="000000"/>
        </w:rPr>
        <w:tab/>
        <w:t>25%</w:t>
      </w:r>
    </w:p>
    <w:p w:rsidR="00294087" w:rsidRDefault="004752D0" w:rsidP="004752D0">
      <w:pPr>
        <w:numPr>
          <w:ilvl w:val="0"/>
          <w:numId w:val="1"/>
        </w:numPr>
        <w:autoSpaceDE w:val="0"/>
        <w:autoSpaceDN w:val="0"/>
        <w:adjustRightInd w:val="0"/>
        <w:spacing w:after="0" w:line="240" w:lineRule="auto"/>
        <w:rPr>
          <w:bCs/>
          <w:color w:val="000000"/>
        </w:rPr>
      </w:pPr>
      <w:r>
        <w:rPr>
          <w:bCs/>
          <w:color w:val="000000"/>
        </w:rPr>
        <w:t>Final</w:t>
      </w:r>
      <w:r>
        <w:rPr>
          <w:bCs/>
          <w:color w:val="000000"/>
        </w:rPr>
        <w:tab/>
      </w:r>
      <w:r>
        <w:rPr>
          <w:bCs/>
          <w:color w:val="000000"/>
        </w:rPr>
        <w:tab/>
      </w:r>
      <w:r>
        <w:rPr>
          <w:bCs/>
          <w:color w:val="000000"/>
        </w:rPr>
        <w:tab/>
      </w:r>
      <w:r w:rsidR="00294087">
        <w:rPr>
          <w:bCs/>
          <w:color w:val="000000"/>
        </w:rPr>
        <w:tab/>
      </w:r>
      <w:r w:rsidR="00294087">
        <w:rPr>
          <w:bCs/>
          <w:color w:val="000000"/>
        </w:rPr>
        <w:tab/>
      </w:r>
      <w:r w:rsidR="00294087">
        <w:rPr>
          <w:bCs/>
          <w:color w:val="000000"/>
        </w:rPr>
        <w:tab/>
      </w:r>
      <w:r>
        <w:rPr>
          <w:bCs/>
          <w:color w:val="000000"/>
        </w:rPr>
        <w:t>25%</w:t>
      </w:r>
    </w:p>
    <w:p w:rsidR="00F10975" w:rsidRPr="004752D0" w:rsidRDefault="004752D0" w:rsidP="00827DCE">
      <w:pPr>
        <w:numPr>
          <w:ilvl w:val="0"/>
          <w:numId w:val="1"/>
        </w:numPr>
        <w:autoSpaceDE w:val="0"/>
        <w:autoSpaceDN w:val="0"/>
        <w:adjustRightInd w:val="0"/>
        <w:spacing w:after="0" w:line="240" w:lineRule="auto"/>
        <w:rPr>
          <w:bCs/>
          <w:color w:val="000000"/>
        </w:rPr>
      </w:pPr>
      <w:r w:rsidRPr="004752D0">
        <w:rPr>
          <w:bCs/>
          <w:color w:val="000000"/>
        </w:rPr>
        <w:t>Marketing Plan</w:t>
      </w:r>
      <w:r w:rsidRPr="004752D0">
        <w:rPr>
          <w:bCs/>
          <w:color w:val="000000"/>
        </w:rPr>
        <w:tab/>
      </w:r>
      <w:r w:rsidRPr="004752D0">
        <w:rPr>
          <w:bCs/>
          <w:color w:val="000000"/>
        </w:rPr>
        <w:tab/>
      </w:r>
      <w:r w:rsidRPr="004752D0">
        <w:rPr>
          <w:bCs/>
          <w:color w:val="000000"/>
        </w:rPr>
        <w:tab/>
      </w:r>
      <w:r w:rsidRPr="004752D0">
        <w:rPr>
          <w:bCs/>
          <w:color w:val="000000"/>
        </w:rPr>
        <w:tab/>
      </w:r>
      <w:r w:rsidRPr="004752D0">
        <w:rPr>
          <w:bCs/>
          <w:color w:val="000000"/>
        </w:rPr>
        <w:tab/>
        <w:t>30%</w:t>
      </w:r>
    </w:p>
    <w:p w:rsidR="00401B2A" w:rsidRDefault="00401B2A" w:rsidP="00CD481C">
      <w:pPr>
        <w:pStyle w:val="Heading4"/>
        <w:rPr>
          <w:rFonts w:cs="Arial"/>
          <w:sz w:val="22"/>
          <w:szCs w:val="22"/>
        </w:rPr>
      </w:pPr>
    </w:p>
    <w:p w:rsidR="00401B2A" w:rsidRPr="00672A37" w:rsidRDefault="00401B2A" w:rsidP="00401B2A">
      <w:pPr>
        <w:autoSpaceDE w:val="0"/>
        <w:autoSpaceDN w:val="0"/>
        <w:adjustRightInd w:val="0"/>
        <w:spacing w:after="0" w:line="240" w:lineRule="auto"/>
        <w:jc w:val="center"/>
        <w:rPr>
          <w:b/>
          <w:color w:val="000000"/>
        </w:rPr>
      </w:pPr>
      <w:r w:rsidRPr="00672A37">
        <w:rPr>
          <w:b/>
          <w:color w:val="000000"/>
        </w:rPr>
        <w:t>Outline of Topics</w:t>
      </w:r>
    </w:p>
    <w:p w:rsidR="00401B2A" w:rsidRPr="00672A37" w:rsidRDefault="00401B2A" w:rsidP="00401B2A">
      <w:pPr>
        <w:autoSpaceDE w:val="0"/>
        <w:autoSpaceDN w:val="0"/>
        <w:adjustRightInd w:val="0"/>
        <w:spacing w:after="0" w:line="240" w:lineRule="auto"/>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5741"/>
        <w:gridCol w:w="1748"/>
        <w:gridCol w:w="848"/>
        <w:gridCol w:w="848"/>
      </w:tblGrid>
      <w:tr w:rsidR="00401B2A" w:rsidRPr="00672A37" w:rsidTr="00D11D3A">
        <w:trPr>
          <w:trHeight w:val="432"/>
        </w:trPr>
        <w:tc>
          <w:tcPr>
            <w:tcW w:w="1831" w:type="dxa"/>
            <w:vAlign w:val="center"/>
          </w:tcPr>
          <w:p w:rsidR="00401B2A" w:rsidRPr="00672A37" w:rsidRDefault="00401B2A" w:rsidP="00D11D3A">
            <w:pPr>
              <w:autoSpaceDE w:val="0"/>
              <w:autoSpaceDN w:val="0"/>
              <w:adjustRightInd w:val="0"/>
              <w:spacing w:after="0" w:line="240" w:lineRule="auto"/>
              <w:rPr>
                <w:color w:val="000000"/>
              </w:rPr>
            </w:pPr>
            <w:r w:rsidRPr="00672A37">
              <w:rPr>
                <w:color w:val="000000"/>
              </w:rPr>
              <w:t>Week</w:t>
            </w:r>
          </w:p>
        </w:tc>
        <w:tc>
          <w:tcPr>
            <w:tcW w:w="5741" w:type="dxa"/>
            <w:vAlign w:val="center"/>
          </w:tcPr>
          <w:p w:rsidR="00401B2A" w:rsidRPr="00672A37" w:rsidRDefault="00401B2A" w:rsidP="00D11D3A">
            <w:pPr>
              <w:autoSpaceDE w:val="0"/>
              <w:autoSpaceDN w:val="0"/>
              <w:adjustRightInd w:val="0"/>
              <w:spacing w:after="0" w:line="240" w:lineRule="auto"/>
              <w:rPr>
                <w:color w:val="000000"/>
              </w:rPr>
            </w:pPr>
            <w:r w:rsidRPr="00672A37">
              <w:rPr>
                <w:color w:val="000000"/>
              </w:rPr>
              <w:t>Course Outline</w:t>
            </w:r>
          </w:p>
        </w:tc>
        <w:tc>
          <w:tcPr>
            <w:tcW w:w="1748" w:type="dxa"/>
            <w:vAlign w:val="center"/>
          </w:tcPr>
          <w:p w:rsidR="00401B2A" w:rsidRPr="00672A37" w:rsidRDefault="00401B2A" w:rsidP="00D11D3A">
            <w:pPr>
              <w:autoSpaceDE w:val="0"/>
              <w:autoSpaceDN w:val="0"/>
              <w:adjustRightInd w:val="0"/>
              <w:spacing w:after="0" w:line="240" w:lineRule="auto"/>
              <w:rPr>
                <w:color w:val="000000"/>
              </w:rPr>
            </w:pPr>
            <w:r w:rsidRPr="00672A37">
              <w:rPr>
                <w:color w:val="000000"/>
              </w:rPr>
              <w:t>Chapters</w:t>
            </w:r>
          </w:p>
        </w:tc>
        <w:tc>
          <w:tcPr>
            <w:tcW w:w="1696" w:type="dxa"/>
            <w:gridSpan w:val="2"/>
          </w:tcPr>
          <w:p w:rsidR="00401B2A" w:rsidRPr="00672A37" w:rsidRDefault="00401B2A" w:rsidP="00D11D3A">
            <w:pPr>
              <w:autoSpaceDE w:val="0"/>
              <w:autoSpaceDN w:val="0"/>
              <w:adjustRightInd w:val="0"/>
              <w:spacing w:after="0" w:line="240" w:lineRule="auto"/>
              <w:rPr>
                <w:color w:val="000000"/>
              </w:rPr>
            </w:pPr>
            <w:r>
              <w:rPr>
                <w:color w:val="000000"/>
              </w:rPr>
              <w:t>Assessment</w:t>
            </w:r>
          </w:p>
        </w:tc>
      </w:tr>
      <w:tr w:rsidR="00401B2A" w:rsidRPr="00672A37" w:rsidTr="00D11D3A">
        <w:trPr>
          <w:trHeight w:val="432"/>
        </w:trPr>
        <w:tc>
          <w:tcPr>
            <w:tcW w:w="1831" w:type="dxa"/>
            <w:vAlign w:val="center"/>
          </w:tcPr>
          <w:p w:rsidR="00401B2A" w:rsidRPr="00672A37" w:rsidRDefault="00401B2A" w:rsidP="00D11D3A">
            <w:pPr>
              <w:autoSpaceDE w:val="0"/>
              <w:autoSpaceDN w:val="0"/>
              <w:adjustRightInd w:val="0"/>
              <w:spacing w:after="0" w:line="240" w:lineRule="auto"/>
              <w:rPr>
                <w:color w:val="000000"/>
              </w:rPr>
            </w:pPr>
            <w:r w:rsidRPr="00672A37">
              <w:rPr>
                <w:color w:val="000000"/>
              </w:rPr>
              <w:t>1</w:t>
            </w:r>
            <w:r w:rsidR="0092600A">
              <w:rPr>
                <w:color w:val="000000"/>
              </w:rPr>
              <w:t xml:space="preserve"> – 1/30</w:t>
            </w:r>
          </w:p>
        </w:tc>
        <w:tc>
          <w:tcPr>
            <w:tcW w:w="5741" w:type="dxa"/>
            <w:vAlign w:val="center"/>
          </w:tcPr>
          <w:p w:rsidR="00401B2A" w:rsidRPr="00672A37" w:rsidRDefault="00401B2A" w:rsidP="00D11D3A">
            <w:pPr>
              <w:autoSpaceDE w:val="0"/>
              <w:autoSpaceDN w:val="0"/>
              <w:adjustRightInd w:val="0"/>
              <w:spacing w:after="0" w:line="240" w:lineRule="auto"/>
              <w:rPr>
                <w:color w:val="000000"/>
              </w:rPr>
            </w:pPr>
            <w:r w:rsidRPr="00672A37">
              <w:rPr>
                <w:color w:val="000000"/>
              </w:rPr>
              <w:t xml:space="preserve">Introduction &amp; Overview of Marketing </w:t>
            </w:r>
          </w:p>
        </w:tc>
        <w:tc>
          <w:tcPr>
            <w:tcW w:w="1748" w:type="dxa"/>
            <w:vAlign w:val="center"/>
          </w:tcPr>
          <w:p w:rsidR="00401B2A" w:rsidRPr="00672A37" w:rsidRDefault="00401B2A" w:rsidP="00D11D3A">
            <w:pPr>
              <w:autoSpaceDE w:val="0"/>
              <w:autoSpaceDN w:val="0"/>
              <w:adjustRightInd w:val="0"/>
              <w:spacing w:after="0" w:line="240" w:lineRule="auto"/>
              <w:rPr>
                <w:color w:val="000000"/>
              </w:rPr>
            </w:pPr>
            <w:r w:rsidRPr="00672A37">
              <w:rPr>
                <w:color w:val="000000"/>
              </w:rPr>
              <w:t>1</w:t>
            </w:r>
          </w:p>
        </w:tc>
        <w:tc>
          <w:tcPr>
            <w:tcW w:w="848" w:type="dxa"/>
          </w:tcPr>
          <w:p w:rsidR="00401B2A" w:rsidRPr="00672A37" w:rsidRDefault="00401B2A" w:rsidP="00D11D3A">
            <w:pPr>
              <w:autoSpaceDE w:val="0"/>
              <w:autoSpaceDN w:val="0"/>
              <w:adjustRightInd w:val="0"/>
              <w:spacing w:after="0" w:line="240" w:lineRule="auto"/>
              <w:rPr>
                <w:color w:val="000000"/>
              </w:rPr>
            </w:pPr>
          </w:p>
        </w:tc>
        <w:tc>
          <w:tcPr>
            <w:tcW w:w="848" w:type="dxa"/>
            <w:vMerge w:val="restart"/>
            <w:vAlign w:val="center"/>
          </w:tcPr>
          <w:p w:rsidR="00401B2A" w:rsidRPr="00672A37" w:rsidRDefault="00401B2A" w:rsidP="00D11D3A">
            <w:pPr>
              <w:autoSpaceDE w:val="0"/>
              <w:autoSpaceDN w:val="0"/>
              <w:adjustRightInd w:val="0"/>
              <w:spacing w:after="0" w:line="240" w:lineRule="auto"/>
              <w:jc w:val="center"/>
              <w:rPr>
                <w:color w:val="000000"/>
              </w:rPr>
            </w:pPr>
            <w:r>
              <w:rPr>
                <w:color w:val="000000"/>
              </w:rPr>
              <w:t>SLO1</w:t>
            </w:r>
          </w:p>
        </w:tc>
      </w:tr>
      <w:tr w:rsidR="00401B2A" w:rsidRPr="00672A37" w:rsidTr="00D11D3A">
        <w:trPr>
          <w:trHeight w:val="432"/>
        </w:trPr>
        <w:tc>
          <w:tcPr>
            <w:tcW w:w="1831" w:type="dxa"/>
            <w:vAlign w:val="center"/>
          </w:tcPr>
          <w:p w:rsidR="00401B2A" w:rsidRPr="00672A37" w:rsidRDefault="00401B2A" w:rsidP="00D11D3A">
            <w:pPr>
              <w:autoSpaceDE w:val="0"/>
              <w:autoSpaceDN w:val="0"/>
              <w:adjustRightInd w:val="0"/>
              <w:spacing w:after="0" w:line="240" w:lineRule="auto"/>
              <w:rPr>
                <w:color w:val="000000"/>
              </w:rPr>
            </w:pPr>
            <w:r w:rsidRPr="00672A37">
              <w:rPr>
                <w:color w:val="000000"/>
              </w:rPr>
              <w:t>2</w:t>
            </w:r>
            <w:r w:rsidR="0092600A">
              <w:rPr>
                <w:color w:val="000000"/>
              </w:rPr>
              <w:t xml:space="preserve"> – 2/06</w:t>
            </w:r>
          </w:p>
        </w:tc>
        <w:tc>
          <w:tcPr>
            <w:tcW w:w="5741" w:type="dxa"/>
            <w:vAlign w:val="center"/>
          </w:tcPr>
          <w:p w:rsidR="00401B2A" w:rsidRPr="00672A37" w:rsidRDefault="00401B2A" w:rsidP="00D11D3A">
            <w:pPr>
              <w:autoSpaceDE w:val="0"/>
              <w:autoSpaceDN w:val="0"/>
              <w:adjustRightInd w:val="0"/>
              <w:spacing w:after="0" w:line="240" w:lineRule="auto"/>
              <w:rPr>
                <w:color w:val="000000"/>
              </w:rPr>
            </w:pPr>
            <w:r w:rsidRPr="00672A37">
              <w:rPr>
                <w:color w:val="000000"/>
              </w:rPr>
              <w:t>Strategic Planning</w:t>
            </w:r>
            <w:r>
              <w:rPr>
                <w:color w:val="000000"/>
              </w:rPr>
              <w:t xml:space="preserve"> &amp; Ethics &amp; </w:t>
            </w:r>
            <w:r w:rsidRPr="00672A37">
              <w:rPr>
                <w:color w:val="000000"/>
              </w:rPr>
              <w:t>Social Responsibility</w:t>
            </w:r>
          </w:p>
        </w:tc>
        <w:tc>
          <w:tcPr>
            <w:tcW w:w="1748" w:type="dxa"/>
            <w:vAlign w:val="center"/>
          </w:tcPr>
          <w:p w:rsidR="00401B2A" w:rsidRPr="00672A37" w:rsidRDefault="00401B2A" w:rsidP="00D11D3A">
            <w:pPr>
              <w:autoSpaceDE w:val="0"/>
              <w:autoSpaceDN w:val="0"/>
              <w:adjustRightInd w:val="0"/>
              <w:spacing w:after="0" w:line="240" w:lineRule="auto"/>
              <w:rPr>
                <w:color w:val="000000"/>
              </w:rPr>
            </w:pPr>
            <w:r w:rsidRPr="00672A37">
              <w:rPr>
                <w:color w:val="000000"/>
              </w:rPr>
              <w:t>2</w:t>
            </w:r>
            <w:r>
              <w:rPr>
                <w:color w:val="000000"/>
              </w:rPr>
              <w:t xml:space="preserve"> &amp; 3</w:t>
            </w:r>
          </w:p>
        </w:tc>
        <w:tc>
          <w:tcPr>
            <w:tcW w:w="848" w:type="dxa"/>
          </w:tcPr>
          <w:p w:rsidR="00401B2A" w:rsidRPr="00672A37" w:rsidRDefault="00401B2A" w:rsidP="00D11D3A">
            <w:pPr>
              <w:autoSpaceDE w:val="0"/>
              <w:autoSpaceDN w:val="0"/>
              <w:adjustRightInd w:val="0"/>
              <w:spacing w:after="0" w:line="240" w:lineRule="auto"/>
              <w:rPr>
                <w:color w:val="000000"/>
              </w:rPr>
            </w:pPr>
          </w:p>
        </w:tc>
        <w:tc>
          <w:tcPr>
            <w:tcW w:w="848" w:type="dxa"/>
            <w:vMerge/>
          </w:tcPr>
          <w:p w:rsidR="00401B2A" w:rsidRPr="00672A37" w:rsidRDefault="00401B2A" w:rsidP="00D11D3A">
            <w:pPr>
              <w:autoSpaceDE w:val="0"/>
              <w:autoSpaceDN w:val="0"/>
              <w:adjustRightInd w:val="0"/>
              <w:spacing w:after="0" w:line="240" w:lineRule="auto"/>
              <w:rPr>
                <w:color w:val="000000"/>
              </w:rPr>
            </w:pPr>
          </w:p>
        </w:tc>
      </w:tr>
      <w:tr w:rsidR="00401B2A" w:rsidRPr="00672A37" w:rsidTr="00D11D3A">
        <w:trPr>
          <w:trHeight w:val="432"/>
        </w:trPr>
        <w:tc>
          <w:tcPr>
            <w:tcW w:w="1831" w:type="dxa"/>
            <w:vAlign w:val="center"/>
          </w:tcPr>
          <w:p w:rsidR="00401B2A" w:rsidRPr="00672A37" w:rsidRDefault="00401B2A" w:rsidP="00D11D3A">
            <w:pPr>
              <w:autoSpaceDE w:val="0"/>
              <w:autoSpaceDN w:val="0"/>
              <w:adjustRightInd w:val="0"/>
              <w:spacing w:after="0" w:line="240" w:lineRule="auto"/>
              <w:rPr>
                <w:color w:val="000000"/>
              </w:rPr>
            </w:pPr>
            <w:r w:rsidRPr="00672A37">
              <w:rPr>
                <w:color w:val="000000"/>
              </w:rPr>
              <w:t>3</w:t>
            </w:r>
            <w:r w:rsidR="0092600A">
              <w:rPr>
                <w:color w:val="000000"/>
              </w:rPr>
              <w:t xml:space="preserve"> – 2/13</w:t>
            </w:r>
          </w:p>
        </w:tc>
        <w:tc>
          <w:tcPr>
            <w:tcW w:w="5741" w:type="dxa"/>
            <w:vAlign w:val="center"/>
          </w:tcPr>
          <w:p w:rsidR="00401B2A" w:rsidRPr="00672A37" w:rsidRDefault="00401B2A" w:rsidP="00D11D3A">
            <w:pPr>
              <w:autoSpaceDE w:val="0"/>
              <w:autoSpaceDN w:val="0"/>
              <w:adjustRightInd w:val="0"/>
              <w:spacing w:after="0" w:line="240" w:lineRule="auto"/>
              <w:rPr>
                <w:color w:val="000000"/>
              </w:rPr>
            </w:pPr>
            <w:r w:rsidRPr="00672A37">
              <w:rPr>
                <w:color w:val="000000"/>
              </w:rPr>
              <w:t>Marketing Environment</w:t>
            </w:r>
          </w:p>
        </w:tc>
        <w:tc>
          <w:tcPr>
            <w:tcW w:w="1748" w:type="dxa"/>
            <w:vAlign w:val="center"/>
          </w:tcPr>
          <w:p w:rsidR="00401B2A" w:rsidRPr="00672A37" w:rsidRDefault="00401B2A" w:rsidP="00D11D3A">
            <w:pPr>
              <w:autoSpaceDE w:val="0"/>
              <w:autoSpaceDN w:val="0"/>
              <w:adjustRightInd w:val="0"/>
              <w:spacing w:after="0" w:line="240" w:lineRule="auto"/>
              <w:rPr>
                <w:color w:val="000000"/>
              </w:rPr>
            </w:pPr>
            <w:r>
              <w:rPr>
                <w:color w:val="000000"/>
              </w:rPr>
              <w:t>4</w:t>
            </w:r>
          </w:p>
        </w:tc>
        <w:tc>
          <w:tcPr>
            <w:tcW w:w="848" w:type="dxa"/>
          </w:tcPr>
          <w:p w:rsidR="00401B2A" w:rsidRDefault="00401B2A" w:rsidP="00D11D3A">
            <w:pPr>
              <w:autoSpaceDE w:val="0"/>
              <w:autoSpaceDN w:val="0"/>
              <w:adjustRightInd w:val="0"/>
              <w:spacing w:after="0" w:line="240" w:lineRule="auto"/>
              <w:rPr>
                <w:color w:val="000000"/>
              </w:rPr>
            </w:pPr>
          </w:p>
        </w:tc>
        <w:tc>
          <w:tcPr>
            <w:tcW w:w="848" w:type="dxa"/>
            <w:vMerge/>
          </w:tcPr>
          <w:p w:rsidR="00401B2A" w:rsidRDefault="00401B2A" w:rsidP="00D11D3A">
            <w:pPr>
              <w:autoSpaceDE w:val="0"/>
              <w:autoSpaceDN w:val="0"/>
              <w:adjustRightInd w:val="0"/>
              <w:spacing w:after="0" w:line="240" w:lineRule="auto"/>
              <w:rPr>
                <w:color w:val="000000"/>
              </w:rPr>
            </w:pPr>
          </w:p>
        </w:tc>
      </w:tr>
      <w:tr w:rsidR="00401B2A" w:rsidRPr="00672A37" w:rsidTr="00D11D3A">
        <w:trPr>
          <w:trHeight w:val="432"/>
        </w:trPr>
        <w:tc>
          <w:tcPr>
            <w:tcW w:w="1831" w:type="dxa"/>
            <w:vAlign w:val="center"/>
          </w:tcPr>
          <w:p w:rsidR="00401B2A" w:rsidRPr="00672A37" w:rsidRDefault="00401B2A" w:rsidP="00D11D3A">
            <w:pPr>
              <w:autoSpaceDE w:val="0"/>
              <w:autoSpaceDN w:val="0"/>
              <w:adjustRightInd w:val="0"/>
              <w:spacing w:after="0" w:line="240" w:lineRule="auto"/>
              <w:rPr>
                <w:color w:val="000000"/>
              </w:rPr>
            </w:pPr>
            <w:r>
              <w:rPr>
                <w:color w:val="000000"/>
              </w:rPr>
              <w:t>4</w:t>
            </w:r>
            <w:r w:rsidR="0092600A">
              <w:rPr>
                <w:color w:val="000000"/>
              </w:rPr>
              <w:t xml:space="preserve"> – 2/20</w:t>
            </w:r>
          </w:p>
        </w:tc>
        <w:tc>
          <w:tcPr>
            <w:tcW w:w="5741" w:type="dxa"/>
            <w:vAlign w:val="center"/>
          </w:tcPr>
          <w:p w:rsidR="00401B2A" w:rsidRPr="00672A37" w:rsidRDefault="00401B2A" w:rsidP="00D11D3A">
            <w:pPr>
              <w:autoSpaceDE w:val="0"/>
              <w:autoSpaceDN w:val="0"/>
              <w:adjustRightInd w:val="0"/>
              <w:spacing w:after="0" w:line="240" w:lineRule="auto"/>
              <w:rPr>
                <w:color w:val="000000"/>
              </w:rPr>
            </w:pPr>
            <w:r>
              <w:rPr>
                <w:color w:val="000000"/>
              </w:rPr>
              <w:t>Global Vision</w:t>
            </w:r>
          </w:p>
        </w:tc>
        <w:tc>
          <w:tcPr>
            <w:tcW w:w="1748" w:type="dxa"/>
            <w:vAlign w:val="center"/>
          </w:tcPr>
          <w:p w:rsidR="00401B2A" w:rsidRPr="00672A37" w:rsidRDefault="00401B2A" w:rsidP="00D11D3A">
            <w:pPr>
              <w:autoSpaceDE w:val="0"/>
              <w:autoSpaceDN w:val="0"/>
              <w:adjustRightInd w:val="0"/>
              <w:spacing w:after="0" w:line="240" w:lineRule="auto"/>
              <w:rPr>
                <w:color w:val="000000"/>
              </w:rPr>
            </w:pPr>
            <w:r>
              <w:rPr>
                <w:color w:val="000000"/>
              </w:rPr>
              <w:t>5</w:t>
            </w:r>
          </w:p>
        </w:tc>
        <w:tc>
          <w:tcPr>
            <w:tcW w:w="848" w:type="dxa"/>
          </w:tcPr>
          <w:p w:rsidR="00401B2A" w:rsidRDefault="00401B2A" w:rsidP="00D11D3A">
            <w:pPr>
              <w:autoSpaceDE w:val="0"/>
              <w:autoSpaceDN w:val="0"/>
              <w:adjustRightInd w:val="0"/>
              <w:spacing w:after="0" w:line="240" w:lineRule="auto"/>
              <w:rPr>
                <w:color w:val="000000"/>
              </w:rPr>
            </w:pPr>
            <w:r>
              <w:rPr>
                <w:color w:val="000000"/>
              </w:rPr>
              <w:t>SLO2</w:t>
            </w:r>
          </w:p>
        </w:tc>
        <w:tc>
          <w:tcPr>
            <w:tcW w:w="848" w:type="dxa"/>
            <w:vMerge/>
          </w:tcPr>
          <w:p w:rsidR="00401B2A" w:rsidRDefault="00401B2A" w:rsidP="00D11D3A">
            <w:pPr>
              <w:autoSpaceDE w:val="0"/>
              <w:autoSpaceDN w:val="0"/>
              <w:adjustRightInd w:val="0"/>
              <w:spacing w:after="0" w:line="240" w:lineRule="auto"/>
              <w:rPr>
                <w:color w:val="000000"/>
              </w:rPr>
            </w:pPr>
          </w:p>
        </w:tc>
      </w:tr>
      <w:tr w:rsidR="00401B2A" w:rsidRPr="00672A37" w:rsidTr="00D11D3A">
        <w:trPr>
          <w:trHeight w:val="432"/>
        </w:trPr>
        <w:tc>
          <w:tcPr>
            <w:tcW w:w="1831" w:type="dxa"/>
            <w:vAlign w:val="center"/>
          </w:tcPr>
          <w:p w:rsidR="00401B2A" w:rsidRPr="00672A37" w:rsidRDefault="00401B2A" w:rsidP="00D11D3A">
            <w:pPr>
              <w:autoSpaceDE w:val="0"/>
              <w:autoSpaceDN w:val="0"/>
              <w:adjustRightInd w:val="0"/>
              <w:spacing w:after="0" w:line="240" w:lineRule="auto"/>
              <w:rPr>
                <w:color w:val="000000"/>
              </w:rPr>
            </w:pPr>
            <w:r w:rsidRPr="00672A37">
              <w:rPr>
                <w:color w:val="000000"/>
              </w:rPr>
              <w:t>5</w:t>
            </w:r>
            <w:r w:rsidR="0092600A">
              <w:rPr>
                <w:color w:val="000000"/>
              </w:rPr>
              <w:t xml:space="preserve"> – 2/27</w:t>
            </w:r>
          </w:p>
        </w:tc>
        <w:tc>
          <w:tcPr>
            <w:tcW w:w="5741" w:type="dxa"/>
            <w:vAlign w:val="center"/>
          </w:tcPr>
          <w:p w:rsidR="00401B2A" w:rsidRPr="00672A37" w:rsidRDefault="0092600A" w:rsidP="005873C5">
            <w:pPr>
              <w:autoSpaceDE w:val="0"/>
              <w:autoSpaceDN w:val="0"/>
              <w:adjustRightInd w:val="0"/>
              <w:spacing w:after="0" w:line="240" w:lineRule="auto"/>
              <w:rPr>
                <w:color w:val="000000"/>
              </w:rPr>
            </w:pPr>
            <w:r>
              <w:rPr>
                <w:color w:val="000000"/>
              </w:rPr>
              <w:t xml:space="preserve">Consumer Decision Making </w:t>
            </w:r>
            <w:r w:rsidR="00401B2A" w:rsidRPr="00672A37">
              <w:rPr>
                <w:color w:val="000000"/>
              </w:rPr>
              <w:t xml:space="preserve"> </w:t>
            </w:r>
          </w:p>
        </w:tc>
        <w:tc>
          <w:tcPr>
            <w:tcW w:w="1748" w:type="dxa"/>
            <w:vAlign w:val="center"/>
          </w:tcPr>
          <w:p w:rsidR="00401B2A" w:rsidRPr="00672A37" w:rsidRDefault="00401B2A" w:rsidP="005873C5">
            <w:pPr>
              <w:autoSpaceDE w:val="0"/>
              <w:autoSpaceDN w:val="0"/>
              <w:adjustRightInd w:val="0"/>
              <w:spacing w:after="0" w:line="240" w:lineRule="auto"/>
              <w:rPr>
                <w:color w:val="000000"/>
              </w:rPr>
            </w:pPr>
            <w:r w:rsidRPr="00672A37">
              <w:rPr>
                <w:color w:val="000000"/>
              </w:rPr>
              <w:t>6</w:t>
            </w:r>
            <w:r>
              <w:rPr>
                <w:color w:val="000000"/>
              </w:rPr>
              <w:t xml:space="preserve">  </w:t>
            </w:r>
          </w:p>
        </w:tc>
        <w:tc>
          <w:tcPr>
            <w:tcW w:w="848" w:type="dxa"/>
          </w:tcPr>
          <w:p w:rsidR="00401B2A" w:rsidRPr="00672A37" w:rsidRDefault="00401B2A" w:rsidP="00D11D3A">
            <w:pPr>
              <w:autoSpaceDE w:val="0"/>
              <w:autoSpaceDN w:val="0"/>
              <w:adjustRightInd w:val="0"/>
              <w:spacing w:after="0" w:line="240" w:lineRule="auto"/>
              <w:rPr>
                <w:color w:val="000000"/>
              </w:rPr>
            </w:pPr>
          </w:p>
        </w:tc>
        <w:tc>
          <w:tcPr>
            <w:tcW w:w="848" w:type="dxa"/>
            <w:vMerge/>
          </w:tcPr>
          <w:p w:rsidR="00401B2A" w:rsidRPr="00672A37" w:rsidRDefault="00401B2A" w:rsidP="00D11D3A">
            <w:pPr>
              <w:autoSpaceDE w:val="0"/>
              <w:autoSpaceDN w:val="0"/>
              <w:adjustRightInd w:val="0"/>
              <w:spacing w:after="0" w:line="240" w:lineRule="auto"/>
              <w:rPr>
                <w:color w:val="000000"/>
              </w:rPr>
            </w:pPr>
          </w:p>
        </w:tc>
      </w:tr>
      <w:tr w:rsidR="00401B2A" w:rsidRPr="00672A37" w:rsidTr="00D11D3A">
        <w:trPr>
          <w:trHeight w:val="432"/>
        </w:trPr>
        <w:tc>
          <w:tcPr>
            <w:tcW w:w="1831" w:type="dxa"/>
            <w:vAlign w:val="center"/>
          </w:tcPr>
          <w:p w:rsidR="00401B2A" w:rsidRPr="00672A37" w:rsidRDefault="00401B2A" w:rsidP="00D11D3A">
            <w:pPr>
              <w:autoSpaceDE w:val="0"/>
              <w:autoSpaceDN w:val="0"/>
              <w:adjustRightInd w:val="0"/>
              <w:spacing w:after="0" w:line="240" w:lineRule="auto"/>
              <w:rPr>
                <w:color w:val="000000"/>
              </w:rPr>
            </w:pPr>
            <w:r w:rsidRPr="00672A37">
              <w:rPr>
                <w:color w:val="000000"/>
              </w:rPr>
              <w:t>6</w:t>
            </w:r>
            <w:r w:rsidR="0092600A">
              <w:rPr>
                <w:color w:val="000000"/>
              </w:rPr>
              <w:t xml:space="preserve"> – 3/06</w:t>
            </w:r>
          </w:p>
        </w:tc>
        <w:tc>
          <w:tcPr>
            <w:tcW w:w="5741" w:type="dxa"/>
            <w:vAlign w:val="center"/>
          </w:tcPr>
          <w:p w:rsidR="00401B2A" w:rsidRPr="00672A37" w:rsidRDefault="005873C5" w:rsidP="005873C5">
            <w:pPr>
              <w:autoSpaceDE w:val="0"/>
              <w:autoSpaceDN w:val="0"/>
              <w:adjustRightInd w:val="0"/>
              <w:spacing w:after="0" w:line="240" w:lineRule="auto"/>
              <w:rPr>
                <w:color w:val="000000"/>
              </w:rPr>
            </w:pPr>
            <w:r w:rsidRPr="00672A37">
              <w:rPr>
                <w:color w:val="000000"/>
              </w:rPr>
              <w:t xml:space="preserve">Business Marketing </w:t>
            </w:r>
            <w:r w:rsidR="0092600A">
              <w:rPr>
                <w:color w:val="000000"/>
              </w:rPr>
              <w:t xml:space="preserve"> - group project</w:t>
            </w:r>
            <w:bookmarkStart w:id="0" w:name="_GoBack"/>
            <w:bookmarkEnd w:id="0"/>
          </w:p>
        </w:tc>
        <w:tc>
          <w:tcPr>
            <w:tcW w:w="1748" w:type="dxa"/>
            <w:vAlign w:val="center"/>
          </w:tcPr>
          <w:p w:rsidR="00401B2A" w:rsidRPr="00672A37" w:rsidRDefault="005873C5" w:rsidP="005873C5">
            <w:pPr>
              <w:autoSpaceDE w:val="0"/>
              <w:autoSpaceDN w:val="0"/>
              <w:adjustRightInd w:val="0"/>
              <w:spacing w:after="0" w:line="240" w:lineRule="auto"/>
              <w:rPr>
                <w:color w:val="000000"/>
              </w:rPr>
            </w:pPr>
            <w:r>
              <w:rPr>
                <w:color w:val="000000"/>
              </w:rPr>
              <w:t xml:space="preserve">7 </w:t>
            </w:r>
          </w:p>
        </w:tc>
        <w:tc>
          <w:tcPr>
            <w:tcW w:w="848" w:type="dxa"/>
          </w:tcPr>
          <w:p w:rsidR="00401B2A" w:rsidRDefault="00401B2A" w:rsidP="00D11D3A">
            <w:pPr>
              <w:autoSpaceDE w:val="0"/>
              <w:autoSpaceDN w:val="0"/>
              <w:adjustRightInd w:val="0"/>
              <w:spacing w:after="0" w:line="240" w:lineRule="auto"/>
              <w:rPr>
                <w:color w:val="000000"/>
              </w:rPr>
            </w:pPr>
          </w:p>
        </w:tc>
        <w:tc>
          <w:tcPr>
            <w:tcW w:w="848" w:type="dxa"/>
            <w:vMerge/>
          </w:tcPr>
          <w:p w:rsidR="00401B2A" w:rsidRDefault="00401B2A" w:rsidP="00D11D3A">
            <w:pPr>
              <w:autoSpaceDE w:val="0"/>
              <w:autoSpaceDN w:val="0"/>
              <w:adjustRightInd w:val="0"/>
              <w:spacing w:after="0" w:line="240" w:lineRule="auto"/>
              <w:rPr>
                <w:color w:val="000000"/>
              </w:rPr>
            </w:pPr>
          </w:p>
        </w:tc>
      </w:tr>
      <w:tr w:rsidR="00401B2A" w:rsidRPr="00672A37" w:rsidTr="00D11D3A">
        <w:trPr>
          <w:trHeight w:val="432"/>
        </w:trPr>
        <w:tc>
          <w:tcPr>
            <w:tcW w:w="1831" w:type="dxa"/>
            <w:vAlign w:val="center"/>
          </w:tcPr>
          <w:p w:rsidR="00401B2A" w:rsidRPr="00672A37" w:rsidRDefault="00401B2A" w:rsidP="00D11D3A">
            <w:pPr>
              <w:autoSpaceDE w:val="0"/>
              <w:autoSpaceDN w:val="0"/>
              <w:adjustRightInd w:val="0"/>
              <w:spacing w:after="0" w:line="240" w:lineRule="auto"/>
              <w:rPr>
                <w:color w:val="000000"/>
              </w:rPr>
            </w:pPr>
            <w:r w:rsidRPr="00672A37">
              <w:rPr>
                <w:color w:val="000000"/>
              </w:rPr>
              <w:t>7</w:t>
            </w:r>
            <w:r w:rsidR="0092600A">
              <w:rPr>
                <w:color w:val="000000"/>
              </w:rPr>
              <w:t xml:space="preserve"> – 3/13</w:t>
            </w:r>
          </w:p>
        </w:tc>
        <w:tc>
          <w:tcPr>
            <w:tcW w:w="5741" w:type="dxa"/>
            <w:vAlign w:val="center"/>
          </w:tcPr>
          <w:p w:rsidR="00401B2A" w:rsidRPr="00672A37" w:rsidRDefault="005873C5" w:rsidP="005873C5">
            <w:pPr>
              <w:tabs>
                <w:tab w:val="center" w:pos="2625"/>
              </w:tabs>
              <w:autoSpaceDE w:val="0"/>
              <w:autoSpaceDN w:val="0"/>
              <w:adjustRightInd w:val="0"/>
              <w:spacing w:after="0" w:line="240" w:lineRule="auto"/>
              <w:rPr>
                <w:color w:val="000000"/>
              </w:rPr>
            </w:pPr>
            <w:r w:rsidRPr="00672A37">
              <w:rPr>
                <w:color w:val="000000"/>
              </w:rPr>
              <w:t>Market Segmentation</w:t>
            </w:r>
            <w:r>
              <w:rPr>
                <w:color w:val="000000"/>
              </w:rPr>
              <w:t xml:space="preserve"> &amp; </w:t>
            </w:r>
            <w:r w:rsidRPr="00672A37">
              <w:rPr>
                <w:color w:val="000000"/>
              </w:rPr>
              <w:t xml:space="preserve">Market Research </w:t>
            </w:r>
          </w:p>
        </w:tc>
        <w:tc>
          <w:tcPr>
            <w:tcW w:w="1748" w:type="dxa"/>
            <w:vAlign w:val="center"/>
          </w:tcPr>
          <w:p w:rsidR="00401B2A" w:rsidRPr="00672A37" w:rsidRDefault="005873C5" w:rsidP="005873C5">
            <w:pPr>
              <w:autoSpaceDE w:val="0"/>
              <w:autoSpaceDN w:val="0"/>
              <w:adjustRightInd w:val="0"/>
              <w:spacing w:after="0" w:line="240" w:lineRule="auto"/>
              <w:rPr>
                <w:color w:val="000000"/>
              </w:rPr>
            </w:pPr>
            <w:r>
              <w:rPr>
                <w:color w:val="000000"/>
              </w:rPr>
              <w:t>8 &amp; 9</w:t>
            </w:r>
          </w:p>
        </w:tc>
        <w:tc>
          <w:tcPr>
            <w:tcW w:w="848" w:type="dxa"/>
          </w:tcPr>
          <w:p w:rsidR="00401B2A" w:rsidRDefault="00401B2A" w:rsidP="00D11D3A">
            <w:pPr>
              <w:autoSpaceDE w:val="0"/>
              <w:autoSpaceDN w:val="0"/>
              <w:adjustRightInd w:val="0"/>
              <w:spacing w:after="0" w:line="240" w:lineRule="auto"/>
              <w:rPr>
                <w:color w:val="000000"/>
              </w:rPr>
            </w:pPr>
          </w:p>
        </w:tc>
        <w:tc>
          <w:tcPr>
            <w:tcW w:w="848" w:type="dxa"/>
            <w:vMerge/>
          </w:tcPr>
          <w:p w:rsidR="00401B2A" w:rsidRDefault="00401B2A" w:rsidP="00D11D3A">
            <w:pPr>
              <w:autoSpaceDE w:val="0"/>
              <w:autoSpaceDN w:val="0"/>
              <w:adjustRightInd w:val="0"/>
              <w:spacing w:after="0" w:line="240" w:lineRule="auto"/>
              <w:rPr>
                <w:color w:val="000000"/>
              </w:rPr>
            </w:pPr>
          </w:p>
        </w:tc>
      </w:tr>
      <w:tr w:rsidR="00401B2A" w:rsidRPr="00672A37" w:rsidTr="00D11D3A">
        <w:trPr>
          <w:trHeight w:val="432"/>
        </w:trPr>
        <w:tc>
          <w:tcPr>
            <w:tcW w:w="1831" w:type="dxa"/>
            <w:vAlign w:val="center"/>
          </w:tcPr>
          <w:p w:rsidR="00401B2A" w:rsidRPr="00672A37" w:rsidRDefault="00401B2A" w:rsidP="00D11D3A">
            <w:pPr>
              <w:autoSpaceDE w:val="0"/>
              <w:autoSpaceDN w:val="0"/>
              <w:adjustRightInd w:val="0"/>
              <w:spacing w:after="0" w:line="240" w:lineRule="auto"/>
              <w:rPr>
                <w:color w:val="000000"/>
              </w:rPr>
            </w:pPr>
            <w:r w:rsidRPr="00672A37">
              <w:rPr>
                <w:color w:val="000000"/>
              </w:rPr>
              <w:t>8</w:t>
            </w:r>
            <w:r w:rsidR="0092600A">
              <w:rPr>
                <w:color w:val="000000"/>
              </w:rPr>
              <w:t xml:space="preserve"> – 3/20</w:t>
            </w:r>
          </w:p>
        </w:tc>
        <w:tc>
          <w:tcPr>
            <w:tcW w:w="5741" w:type="dxa"/>
            <w:vAlign w:val="center"/>
          </w:tcPr>
          <w:p w:rsidR="00401B2A" w:rsidRPr="00672A37" w:rsidRDefault="005873C5" w:rsidP="00D11D3A">
            <w:pPr>
              <w:autoSpaceDE w:val="0"/>
              <w:autoSpaceDN w:val="0"/>
              <w:adjustRightInd w:val="0"/>
              <w:spacing w:after="0" w:line="240" w:lineRule="auto"/>
              <w:rPr>
                <w:color w:val="000000"/>
              </w:rPr>
            </w:pPr>
            <w:r w:rsidRPr="00672A37">
              <w:rPr>
                <w:color w:val="000000"/>
              </w:rPr>
              <w:t>Mid-term Exam</w:t>
            </w:r>
            <w:r>
              <w:rPr>
                <w:color w:val="000000"/>
              </w:rPr>
              <w:t>ination</w:t>
            </w:r>
          </w:p>
        </w:tc>
        <w:tc>
          <w:tcPr>
            <w:tcW w:w="1748" w:type="dxa"/>
            <w:vAlign w:val="center"/>
          </w:tcPr>
          <w:p w:rsidR="00401B2A" w:rsidRPr="00672A37" w:rsidRDefault="005873C5" w:rsidP="005873C5">
            <w:pPr>
              <w:autoSpaceDE w:val="0"/>
              <w:autoSpaceDN w:val="0"/>
              <w:adjustRightInd w:val="0"/>
              <w:spacing w:after="0" w:line="240" w:lineRule="auto"/>
              <w:rPr>
                <w:color w:val="000000"/>
              </w:rPr>
            </w:pPr>
            <w:r>
              <w:rPr>
                <w:color w:val="000000"/>
              </w:rPr>
              <w:t>March 20</w:t>
            </w:r>
          </w:p>
        </w:tc>
        <w:tc>
          <w:tcPr>
            <w:tcW w:w="848" w:type="dxa"/>
          </w:tcPr>
          <w:p w:rsidR="00401B2A" w:rsidRPr="00672A37" w:rsidRDefault="00401B2A" w:rsidP="00D11D3A">
            <w:pPr>
              <w:autoSpaceDE w:val="0"/>
              <w:autoSpaceDN w:val="0"/>
              <w:adjustRightInd w:val="0"/>
              <w:spacing w:after="0" w:line="240" w:lineRule="auto"/>
              <w:rPr>
                <w:color w:val="000000"/>
              </w:rPr>
            </w:pPr>
            <w:r>
              <w:rPr>
                <w:color w:val="000000"/>
              </w:rPr>
              <w:t>SLO3</w:t>
            </w:r>
          </w:p>
        </w:tc>
        <w:tc>
          <w:tcPr>
            <w:tcW w:w="848" w:type="dxa"/>
            <w:vMerge/>
          </w:tcPr>
          <w:p w:rsidR="00401B2A" w:rsidRPr="00672A37" w:rsidRDefault="00401B2A" w:rsidP="00D11D3A">
            <w:pPr>
              <w:autoSpaceDE w:val="0"/>
              <w:autoSpaceDN w:val="0"/>
              <w:adjustRightInd w:val="0"/>
              <w:spacing w:after="0" w:line="240" w:lineRule="auto"/>
              <w:rPr>
                <w:color w:val="000000"/>
              </w:rPr>
            </w:pPr>
          </w:p>
        </w:tc>
      </w:tr>
      <w:tr w:rsidR="00401B2A" w:rsidRPr="00672A37" w:rsidTr="00D11D3A">
        <w:trPr>
          <w:trHeight w:val="432"/>
        </w:trPr>
        <w:tc>
          <w:tcPr>
            <w:tcW w:w="1831" w:type="dxa"/>
            <w:vAlign w:val="center"/>
          </w:tcPr>
          <w:p w:rsidR="00401B2A" w:rsidRPr="00672A37" w:rsidRDefault="00401B2A" w:rsidP="00D11D3A">
            <w:pPr>
              <w:autoSpaceDE w:val="0"/>
              <w:autoSpaceDN w:val="0"/>
              <w:adjustRightInd w:val="0"/>
              <w:spacing w:after="0" w:line="240" w:lineRule="auto"/>
              <w:rPr>
                <w:color w:val="000000"/>
              </w:rPr>
            </w:pPr>
            <w:r w:rsidRPr="00672A37">
              <w:rPr>
                <w:color w:val="000000"/>
              </w:rPr>
              <w:t>9</w:t>
            </w:r>
            <w:r w:rsidR="0092600A">
              <w:rPr>
                <w:color w:val="000000"/>
              </w:rPr>
              <w:t xml:space="preserve"> – 3/27</w:t>
            </w:r>
          </w:p>
        </w:tc>
        <w:tc>
          <w:tcPr>
            <w:tcW w:w="5741" w:type="dxa"/>
            <w:vAlign w:val="center"/>
          </w:tcPr>
          <w:p w:rsidR="00401B2A" w:rsidRPr="00672A37" w:rsidRDefault="00401B2A" w:rsidP="00D11D3A">
            <w:pPr>
              <w:autoSpaceDE w:val="0"/>
              <w:autoSpaceDN w:val="0"/>
              <w:adjustRightInd w:val="0"/>
              <w:spacing w:after="0" w:line="240" w:lineRule="auto"/>
              <w:rPr>
                <w:color w:val="000000"/>
              </w:rPr>
            </w:pPr>
            <w:r w:rsidRPr="00672A37">
              <w:rPr>
                <w:color w:val="000000"/>
              </w:rPr>
              <w:t>Product Concepts &amp; Managing products</w:t>
            </w:r>
          </w:p>
        </w:tc>
        <w:tc>
          <w:tcPr>
            <w:tcW w:w="1748" w:type="dxa"/>
            <w:vAlign w:val="center"/>
          </w:tcPr>
          <w:p w:rsidR="00401B2A" w:rsidRPr="00672A37" w:rsidRDefault="00401B2A" w:rsidP="00D11D3A">
            <w:pPr>
              <w:autoSpaceDE w:val="0"/>
              <w:autoSpaceDN w:val="0"/>
              <w:adjustRightInd w:val="0"/>
              <w:spacing w:after="0" w:line="240" w:lineRule="auto"/>
              <w:rPr>
                <w:color w:val="000000"/>
              </w:rPr>
            </w:pPr>
            <w:r w:rsidRPr="00672A37">
              <w:rPr>
                <w:color w:val="000000"/>
              </w:rPr>
              <w:t>10</w:t>
            </w:r>
            <w:r>
              <w:rPr>
                <w:color w:val="000000"/>
              </w:rPr>
              <w:t xml:space="preserve"> &amp; 11</w:t>
            </w:r>
          </w:p>
        </w:tc>
        <w:tc>
          <w:tcPr>
            <w:tcW w:w="848" w:type="dxa"/>
          </w:tcPr>
          <w:p w:rsidR="00401B2A" w:rsidRPr="00672A37" w:rsidRDefault="00401B2A" w:rsidP="00D11D3A">
            <w:pPr>
              <w:autoSpaceDE w:val="0"/>
              <w:autoSpaceDN w:val="0"/>
              <w:adjustRightInd w:val="0"/>
              <w:spacing w:after="0" w:line="240" w:lineRule="auto"/>
              <w:rPr>
                <w:color w:val="000000"/>
              </w:rPr>
            </w:pPr>
          </w:p>
        </w:tc>
        <w:tc>
          <w:tcPr>
            <w:tcW w:w="848" w:type="dxa"/>
            <w:vMerge/>
          </w:tcPr>
          <w:p w:rsidR="00401B2A" w:rsidRPr="00672A37" w:rsidRDefault="00401B2A" w:rsidP="00D11D3A">
            <w:pPr>
              <w:autoSpaceDE w:val="0"/>
              <w:autoSpaceDN w:val="0"/>
              <w:adjustRightInd w:val="0"/>
              <w:spacing w:after="0" w:line="240" w:lineRule="auto"/>
              <w:rPr>
                <w:color w:val="000000"/>
              </w:rPr>
            </w:pPr>
          </w:p>
        </w:tc>
      </w:tr>
      <w:tr w:rsidR="00401B2A" w:rsidRPr="00672A37" w:rsidTr="00D11D3A">
        <w:trPr>
          <w:trHeight w:val="432"/>
        </w:trPr>
        <w:tc>
          <w:tcPr>
            <w:tcW w:w="1831" w:type="dxa"/>
            <w:vAlign w:val="center"/>
          </w:tcPr>
          <w:p w:rsidR="0092600A" w:rsidRDefault="0092600A" w:rsidP="00D11D3A">
            <w:pPr>
              <w:autoSpaceDE w:val="0"/>
              <w:autoSpaceDN w:val="0"/>
              <w:adjustRightInd w:val="0"/>
              <w:spacing w:after="0" w:line="240" w:lineRule="auto"/>
              <w:rPr>
                <w:color w:val="000000"/>
              </w:rPr>
            </w:pPr>
            <w:r>
              <w:rPr>
                <w:color w:val="000000"/>
              </w:rPr>
              <w:t>4/03 &amp; 4/10</w:t>
            </w:r>
          </w:p>
          <w:p w:rsidR="0092600A" w:rsidRDefault="0092600A" w:rsidP="00D11D3A">
            <w:pPr>
              <w:autoSpaceDE w:val="0"/>
              <w:autoSpaceDN w:val="0"/>
              <w:adjustRightInd w:val="0"/>
              <w:spacing w:after="0" w:line="240" w:lineRule="auto"/>
              <w:rPr>
                <w:color w:val="000000"/>
              </w:rPr>
            </w:pPr>
          </w:p>
          <w:p w:rsidR="0092600A" w:rsidRDefault="0092600A" w:rsidP="00D11D3A">
            <w:pPr>
              <w:autoSpaceDE w:val="0"/>
              <w:autoSpaceDN w:val="0"/>
              <w:adjustRightInd w:val="0"/>
              <w:spacing w:after="0" w:line="240" w:lineRule="auto"/>
              <w:rPr>
                <w:color w:val="000000"/>
              </w:rPr>
            </w:pPr>
          </w:p>
          <w:p w:rsidR="0092600A" w:rsidRDefault="0092600A" w:rsidP="00D11D3A">
            <w:pPr>
              <w:autoSpaceDE w:val="0"/>
              <w:autoSpaceDN w:val="0"/>
              <w:adjustRightInd w:val="0"/>
              <w:spacing w:after="0" w:line="240" w:lineRule="auto"/>
              <w:rPr>
                <w:color w:val="000000"/>
              </w:rPr>
            </w:pPr>
          </w:p>
          <w:p w:rsidR="00401B2A" w:rsidRPr="00672A37" w:rsidRDefault="00401B2A" w:rsidP="00D11D3A">
            <w:pPr>
              <w:autoSpaceDE w:val="0"/>
              <w:autoSpaceDN w:val="0"/>
              <w:adjustRightInd w:val="0"/>
              <w:spacing w:after="0" w:line="240" w:lineRule="auto"/>
              <w:rPr>
                <w:color w:val="000000"/>
              </w:rPr>
            </w:pPr>
            <w:r w:rsidRPr="00672A37">
              <w:rPr>
                <w:color w:val="000000"/>
              </w:rPr>
              <w:t>10</w:t>
            </w:r>
            <w:r w:rsidR="0092600A">
              <w:rPr>
                <w:color w:val="000000"/>
              </w:rPr>
              <w:t xml:space="preserve"> – 4/17</w:t>
            </w:r>
          </w:p>
        </w:tc>
        <w:tc>
          <w:tcPr>
            <w:tcW w:w="5741" w:type="dxa"/>
            <w:vAlign w:val="center"/>
          </w:tcPr>
          <w:p w:rsidR="0092600A" w:rsidRDefault="0092600A" w:rsidP="00D11D3A">
            <w:pPr>
              <w:autoSpaceDE w:val="0"/>
              <w:autoSpaceDN w:val="0"/>
              <w:adjustRightInd w:val="0"/>
              <w:spacing w:after="0" w:line="240" w:lineRule="auto"/>
              <w:rPr>
                <w:color w:val="000000"/>
              </w:rPr>
            </w:pPr>
            <w:r>
              <w:rPr>
                <w:color w:val="000000"/>
              </w:rPr>
              <w:t>SPRING BREAK – NO CLASSES</w:t>
            </w:r>
          </w:p>
          <w:p w:rsidR="0092600A" w:rsidRDefault="0092600A" w:rsidP="00D11D3A">
            <w:pPr>
              <w:autoSpaceDE w:val="0"/>
              <w:autoSpaceDN w:val="0"/>
              <w:adjustRightInd w:val="0"/>
              <w:spacing w:after="0" w:line="240" w:lineRule="auto"/>
              <w:rPr>
                <w:color w:val="000000"/>
              </w:rPr>
            </w:pPr>
          </w:p>
          <w:p w:rsidR="0092600A" w:rsidRDefault="0092600A" w:rsidP="00D11D3A">
            <w:pPr>
              <w:autoSpaceDE w:val="0"/>
              <w:autoSpaceDN w:val="0"/>
              <w:adjustRightInd w:val="0"/>
              <w:spacing w:after="0" w:line="240" w:lineRule="auto"/>
              <w:rPr>
                <w:color w:val="000000"/>
              </w:rPr>
            </w:pPr>
          </w:p>
          <w:p w:rsidR="0092600A" w:rsidRDefault="0092600A" w:rsidP="00D11D3A">
            <w:pPr>
              <w:autoSpaceDE w:val="0"/>
              <w:autoSpaceDN w:val="0"/>
              <w:adjustRightInd w:val="0"/>
              <w:spacing w:after="0" w:line="240" w:lineRule="auto"/>
              <w:rPr>
                <w:color w:val="000000"/>
              </w:rPr>
            </w:pPr>
          </w:p>
          <w:p w:rsidR="0092600A" w:rsidRDefault="0092600A" w:rsidP="00D11D3A">
            <w:pPr>
              <w:autoSpaceDE w:val="0"/>
              <w:autoSpaceDN w:val="0"/>
              <w:adjustRightInd w:val="0"/>
              <w:spacing w:after="0" w:line="240" w:lineRule="auto"/>
              <w:rPr>
                <w:color w:val="000000"/>
              </w:rPr>
            </w:pPr>
          </w:p>
          <w:p w:rsidR="00401B2A" w:rsidRPr="00672A37" w:rsidRDefault="00401B2A" w:rsidP="00D11D3A">
            <w:pPr>
              <w:autoSpaceDE w:val="0"/>
              <w:autoSpaceDN w:val="0"/>
              <w:adjustRightInd w:val="0"/>
              <w:spacing w:after="0" w:line="240" w:lineRule="auto"/>
              <w:rPr>
                <w:color w:val="000000"/>
              </w:rPr>
            </w:pPr>
            <w:r>
              <w:rPr>
                <w:color w:val="000000"/>
              </w:rPr>
              <w:t>Supply Chain &amp; Marketing Channels</w:t>
            </w:r>
          </w:p>
        </w:tc>
        <w:tc>
          <w:tcPr>
            <w:tcW w:w="1748" w:type="dxa"/>
            <w:vAlign w:val="center"/>
          </w:tcPr>
          <w:p w:rsidR="0092600A" w:rsidRDefault="0092600A" w:rsidP="00D11D3A">
            <w:pPr>
              <w:autoSpaceDE w:val="0"/>
              <w:autoSpaceDN w:val="0"/>
              <w:adjustRightInd w:val="0"/>
              <w:spacing w:after="0" w:line="240" w:lineRule="auto"/>
              <w:rPr>
                <w:color w:val="000000"/>
              </w:rPr>
            </w:pPr>
          </w:p>
          <w:p w:rsidR="0092600A" w:rsidRDefault="0092600A" w:rsidP="00D11D3A">
            <w:pPr>
              <w:autoSpaceDE w:val="0"/>
              <w:autoSpaceDN w:val="0"/>
              <w:adjustRightInd w:val="0"/>
              <w:spacing w:after="0" w:line="240" w:lineRule="auto"/>
              <w:rPr>
                <w:color w:val="000000"/>
              </w:rPr>
            </w:pPr>
          </w:p>
          <w:p w:rsidR="0092600A" w:rsidRDefault="0092600A" w:rsidP="00D11D3A">
            <w:pPr>
              <w:autoSpaceDE w:val="0"/>
              <w:autoSpaceDN w:val="0"/>
              <w:adjustRightInd w:val="0"/>
              <w:spacing w:after="0" w:line="240" w:lineRule="auto"/>
              <w:rPr>
                <w:color w:val="000000"/>
              </w:rPr>
            </w:pPr>
          </w:p>
          <w:p w:rsidR="0092600A" w:rsidRDefault="0092600A" w:rsidP="00D11D3A">
            <w:pPr>
              <w:autoSpaceDE w:val="0"/>
              <w:autoSpaceDN w:val="0"/>
              <w:adjustRightInd w:val="0"/>
              <w:spacing w:after="0" w:line="240" w:lineRule="auto"/>
              <w:rPr>
                <w:color w:val="000000"/>
              </w:rPr>
            </w:pPr>
          </w:p>
          <w:p w:rsidR="00401B2A" w:rsidRPr="00672A37" w:rsidRDefault="00401B2A" w:rsidP="00D11D3A">
            <w:pPr>
              <w:autoSpaceDE w:val="0"/>
              <w:autoSpaceDN w:val="0"/>
              <w:adjustRightInd w:val="0"/>
              <w:spacing w:after="0" w:line="240" w:lineRule="auto"/>
              <w:rPr>
                <w:color w:val="000000"/>
              </w:rPr>
            </w:pPr>
            <w:r>
              <w:rPr>
                <w:color w:val="000000"/>
              </w:rPr>
              <w:t>13 &amp; 14</w:t>
            </w:r>
          </w:p>
        </w:tc>
        <w:tc>
          <w:tcPr>
            <w:tcW w:w="848" w:type="dxa"/>
          </w:tcPr>
          <w:p w:rsidR="00401B2A" w:rsidRPr="00672A37" w:rsidRDefault="00401B2A" w:rsidP="00D11D3A">
            <w:pPr>
              <w:autoSpaceDE w:val="0"/>
              <w:autoSpaceDN w:val="0"/>
              <w:adjustRightInd w:val="0"/>
              <w:spacing w:after="0" w:line="240" w:lineRule="auto"/>
              <w:rPr>
                <w:color w:val="000000"/>
              </w:rPr>
            </w:pPr>
          </w:p>
        </w:tc>
        <w:tc>
          <w:tcPr>
            <w:tcW w:w="848" w:type="dxa"/>
            <w:vMerge/>
          </w:tcPr>
          <w:p w:rsidR="00401B2A" w:rsidRPr="00672A37" w:rsidRDefault="00401B2A" w:rsidP="00D11D3A">
            <w:pPr>
              <w:autoSpaceDE w:val="0"/>
              <w:autoSpaceDN w:val="0"/>
              <w:adjustRightInd w:val="0"/>
              <w:spacing w:after="0" w:line="240" w:lineRule="auto"/>
              <w:rPr>
                <w:color w:val="000000"/>
              </w:rPr>
            </w:pPr>
          </w:p>
        </w:tc>
      </w:tr>
      <w:tr w:rsidR="00401B2A" w:rsidRPr="00672A37" w:rsidTr="00D11D3A">
        <w:trPr>
          <w:trHeight w:val="432"/>
        </w:trPr>
        <w:tc>
          <w:tcPr>
            <w:tcW w:w="1831" w:type="dxa"/>
            <w:vAlign w:val="center"/>
          </w:tcPr>
          <w:p w:rsidR="00401B2A" w:rsidRPr="00672A37" w:rsidRDefault="00401B2A" w:rsidP="00D11D3A">
            <w:pPr>
              <w:autoSpaceDE w:val="0"/>
              <w:autoSpaceDN w:val="0"/>
              <w:adjustRightInd w:val="0"/>
              <w:spacing w:after="0" w:line="240" w:lineRule="auto"/>
              <w:rPr>
                <w:color w:val="000000"/>
              </w:rPr>
            </w:pPr>
            <w:r w:rsidRPr="00672A37">
              <w:rPr>
                <w:color w:val="000000"/>
              </w:rPr>
              <w:t>11</w:t>
            </w:r>
            <w:r w:rsidR="0092600A">
              <w:rPr>
                <w:color w:val="000000"/>
              </w:rPr>
              <w:t xml:space="preserve"> – 4/24</w:t>
            </w:r>
          </w:p>
        </w:tc>
        <w:tc>
          <w:tcPr>
            <w:tcW w:w="5741" w:type="dxa"/>
            <w:vAlign w:val="center"/>
          </w:tcPr>
          <w:p w:rsidR="00401B2A" w:rsidRPr="00672A37" w:rsidRDefault="00401B2A" w:rsidP="00D11D3A">
            <w:pPr>
              <w:autoSpaceDE w:val="0"/>
              <w:autoSpaceDN w:val="0"/>
              <w:adjustRightInd w:val="0"/>
              <w:spacing w:after="0" w:line="240" w:lineRule="auto"/>
              <w:rPr>
                <w:color w:val="000000"/>
              </w:rPr>
            </w:pPr>
            <w:r w:rsidRPr="00672A37">
              <w:rPr>
                <w:color w:val="000000"/>
              </w:rPr>
              <w:t xml:space="preserve">Marketing Communication </w:t>
            </w:r>
          </w:p>
        </w:tc>
        <w:tc>
          <w:tcPr>
            <w:tcW w:w="1748" w:type="dxa"/>
            <w:vAlign w:val="center"/>
          </w:tcPr>
          <w:p w:rsidR="00401B2A" w:rsidRPr="00672A37" w:rsidRDefault="00401B2A" w:rsidP="00D11D3A">
            <w:pPr>
              <w:autoSpaceDE w:val="0"/>
              <w:autoSpaceDN w:val="0"/>
              <w:adjustRightInd w:val="0"/>
              <w:spacing w:after="0" w:line="240" w:lineRule="auto"/>
              <w:rPr>
                <w:color w:val="000000"/>
              </w:rPr>
            </w:pPr>
            <w:r w:rsidRPr="00672A37">
              <w:rPr>
                <w:color w:val="000000"/>
              </w:rPr>
              <w:t>1</w:t>
            </w:r>
            <w:r>
              <w:rPr>
                <w:color w:val="000000"/>
              </w:rPr>
              <w:t>5</w:t>
            </w:r>
          </w:p>
        </w:tc>
        <w:tc>
          <w:tcPr>
            <w:tcW w:w="848" w:type="dxa"/>
          </w:tcPr>
          <w:p w:rsidR="00401B2A" w:rsidRPr="00672A37" w:rsidRDefault="00401B2A" w:rsidP="00D11D3A">
            <w:pPr>
              <w:autoSpaceDE w:val="0"/>
              <w:autoSpaceDN w:val="0"/>
              <w:adjustRightInd w:val="0"/>
              <w:spacing w:after="0" w:line="240" w:lineRule="auto"/>
              <w:rPr>
                <w:color w:val="000000"/>
              </w:rPr>
            </w:pPr>
          </w:p>
        </w:tc>
        <w:tc>
          <w:tcPr>
            <w:tcW w:w="848" w:type="dxa"/>
            <w:vMerge/>
          </w:tcPr>
          <w:p w:rsidR="00401B2A" w:rsidRPr="00672A37" w:rsidRDefault="00401B2A" w:rsidP="00D11D3A">
            <w:pPr>
              <w:autoSpaceDE w:val="0"/>
              <w:autoSpaceDN w:val="0"/>
              <w:adjustRightInd w:val="0"/>
              <w:spacing w:after="0" w:line="240" w:lineRule="auto"/>
              <w:rPr>
                <w:color w:val="000000"/>
              </w:rPr>
            </w:pPr>
          </w:p>
        </w:tc>
      </w:tr>
      <w:tr w:rsidR="00401B2A" w:rsidRPr="00672A37" w:rsidTr="00D11D3A">
        <w:trPr>
          <w:trHeight w:val="432"/>
        </w:trPr>
        <w:tc>
          <w:tcPr>
            <w:tcW w:w="1831" w:type="dxa"/>
            <w:vAlign w:val="center"/>
          </w:tcPr>
          <w:p w:rsidR="00401B2A" w:rsidRPr="00672A37" w:rsidRDefault="00401B2A" w:rsidP="00D11D3A">
            <w:pPr>
              <w:autoSpaceDE w:val="0"/>
              <w:autoSpaceDN w:val="0"/>
              <w:adjustRightInd w:val="0"/>
              <w:spacing w:after="0" w:line="240" w:lineRule="auto"/>
              <w:rPr>
                <w:color w:val="000000"/>
              </w:rPr>
            </w:pPr>
            <w:r w:rsidRPr="00672A37">
              <w:rPr>
                <w:color w:val="000000"/>
              </w:rPr>
              <w:t>12</w:t>
            </w:r>
            <w:r w:rsidR="0092600A">
              <w:rPr>
                <w:color w:val="000000"/>
              </w:rPr>
              <w:t xml:space="preserve"> – 5/01</w:t>
            </w:r>
          </w:p>
        </w:tc>
        <w:tc>
          <w:tcPr>
            <w:tcW w:w="5741" w:type="dxa"/>
            <w:vAlign w:val="center"/>
          </w:tcPr>
          <w:p w:rsidR="00401B2A" w:rsidRPr="00672A37" w:rsidRDefault="005873C5" w:rsidP="005873C5">
            <w:pPr>
              <w:autoSpaceDE w:val="0"/>
              <w:autoSpaceDN w:val="0"/>
              <w:adjustRightInd w:val="0"/>
              <w:spacing w:after="0" w:line="240" w:lineRule="auto"/>
              <w:rPr>
                <w:color w:val="000000"/>
              </w:rPr>
            </w:pPr>
            <w:r w:rsidRPr="00672A37">
              <w:rPr>
                <w:color w:val="000000"/>
              </w:rPr>
              <w:t xml:space="preserve">Pricing Concepts &amp; Setting Price </w:t>
            </w:r>
          </w:p>
        </w:tc>
        <w:tc>
          <w:tcPr>
            <w:tcW w:w="1748" w:type="dxa"/>
            <w:vAlign w:val="center"/>
          </w:tcPr>
          <w:p w:rsidR="00401B2A" w:rsidRPr="00672A37" w:rsidRDefault="005873C5" w:rsidP="005873C5">
            <w:pPr>
              <w:autoSpaceDE w:val="0"/>
              <w:autoSpaceDN w:val="0"/>
              <w:adjustRightInd w:val="0"/>
              <w:spacing w:after="0" w:line="240" w:lineRule="auto"/>
              <w:rPr>
                <w:color w:val="000000"/>
              </w:rPr>
            </w:pPr>
            <w:r w:rsidRPr="00672A37">
              <w:rPr>
                <w:color w:val="000000"/>
              </w:rPr>
              <w:t>1</w:t>
            </w:r>
            <w:r>
              <w:rPr>
                <w:color w:val="000000"/>
              </w:rPr>
              <w:t xml:space="preserve">9 &amp; 20 </w:t>
            </w:r>
          </w:p>
        </w:tc>
        <w:tc>
          <w:tcPr>
            <w:tcW w:w="848" w:type="dxa"/>
          </w:tcPr>
          <w:p w:rsidR="00401B2A" w:rsidRDefault="00401B2A" w:rsidP="00D11D3A">
            <w:pPr>
              <w:autoSpaceDE w:val="0"/>
              <w:autoSpaceDN w:val="0"/>
              <w:adjustRightInd w:val="0"/>
              <w:spacing w:after="0" w:line="240" w:lineRule="auto"/>
              <w:rPr>
                <w:color w:val="000000"/>
              </w:rPr>
            </w:pPr>
          </w:p>
        </w:tc>
        <w:tc>
          <w:tcPr>
            <w:tcW w:w="848" w:type="dxa"/>
            <w:vMerge/>
          </w:tcPr>
          <w:p w:rsidR="00401B2A" w:rsidRDefault="00401B2A" w:rsidP="00D11D3A">
            <w:pPr>
              <w:autoSpaceDE w:val="0"/>
              <w:autoSpaceDN w:val="0"/>
              <w:adjustRightInd w:val="0"/>
              <w:spacing w:after="0" w:line="240" w:lineRule="auto"/>
              <w:rPr>
                <w:color w:val="000000"/>
              </w:rPr>
            </w:pPr>
          </w:p>
        </w:tc>
      </w:tr>
      <w:tr w:rsidR="00401B2A" w:rsidRPr="00672A37" w:rsidTr="00D11D3A">
        <w:trPr>
          <w:trHeight w:val="432"/>
        </w:trPr>
        <w:tc>
          <w:tcPr>
            <w:tcW w:w="1831" w:type="dxa"/>
            <w:vAlign w:val="center"/>
          </w:tcPr>
          <w:p w:rsidR="00401B2A" w:rsidRPr="00672A37" w:rsidRDefault="00401B2A" w:rsidP="00D11D3A">
            <w:pPr>
              <w:autoSpaceDE w:val="0"/>
              <w:autoSpaceDN w:val="0"/>
              <w:adjustRightInd w:val="0"/>
              <w:spacing w:after="0" w:line="240" w:lineRule="auto"/>
              <w:rPr>
                <w:color w:val="000000"/>
              </w:rPr>
            </w:pPr>
            <w:r w:rsidRPr="00672A37">
              <w:rPr>
                <w:color w:val="000000"/>
              </w:rPr>
              <w:t>13</w:t>
            </w:r>
            <w:r w:rsidR="0092600A">
              <w:rPr>
                <w:color w:val="000000"/>
              </w:rPr>
              <w:t xml:space="preserve"> – 5/08</w:t>
            </w:r>
          </w:p>
        </w:tc>
        <w:tc>
          <w:tcPr>
            <w:tcW w:w="5741" w:type="dxa"/>
            <w:vAlign w:val="center"/>
          </w:tcPr>
          <w:p w:rsidR="00401B2A" w:rsidRPr="00672A37" w:rsidRDefault="005873C5" w:rsidP="00D11D3A">
            <w:pPr>
              <w:autoSpaceDE w:val="0"/>
              <w:autoSpaceDN w:val="0"/>
              <w:adjustRightInd w:val="0"/>
              <w:spacing w:after="0" w:line="240" w:lineRule="auto"/>
              <w:rPr>
                <w:color w:val="000000"/>
              </w:rPr>
            </w:pPr>
            <w:r w:rsidRPr="00672A37">
              <w:rPr>
                <w:color w:val="000000"/>
              </w:rPr>
              <w:t>Advertising</w:t>
            </w:r>
            <w:r>
              <w:rPr>
                <w:color w:val="000000"/>
              </w:rPr>
              <w:t xml:space="preserve"> &amp; Public Relations; Sales Promotion &amp; </w:t>
            </w:r>
            <w:r w:rsidRPr="00672A37">
              <w:rPr>
                <w:color w:val="000000"/>
              </w:rPr>
              <w:t xml:space="preserve"> Personal Selling</w:t>
            </w:r>
          </w:p>
        </w:tc>
        <w:tc>
          <w:tcPr>
            <w:tcW w:w="1748" w:type="dxa"/>
            <w:vAlign w:val="center"/>
          </w:tcPr>
          <w:p w:rsidR="00401B2A" w:rsidRPr="00672A37" w:rsidRDefault="005873C5" w:rsidP="00D11D3A">
            <w:pPr>
              <w:autoSpaceDE w:val="0"/>
              <w:autoSpaceDN w:val="0"/>
              <w:adjustRightInd w:val="0"/>
              <w:spacing w:after="0" w:line="240" w:lineRule="auto"/>
              <w:rPr>
                <w:color w:val="000000"/>
              </w:rPr>
            </w:pPr>
            <w:r>
              <w:rPr>
                <w:color w:val="000000"/>
              </w:rPr>
              <w:t>16 &amp; 17</w:t>
            </w:r>
          </w:p>
        </w:tc>
        <w:tc>
          <w:tcPr>
            <w:tcW w:w="848" w:type="dxa"/>
          </w:tcPr>
          <w:p w:rsidR="00401B2A" w:rsidRPr="00672A37" w:rsidRDefault="00401B2A" w:rsidP="00D11D3A">
            <w:pPr>
              <w:autoSpaceDE w:val="0"/>
              <w:autoSpaceDN w:val="0"/>
              <w:adjustRightInd w:val="0"/>
              <w:spacing w:after="0" w:line="240" w:lineRule="auto"/>
              <w:rPr>
                <w:color w:val="000000"/>
              </w:rPr>
            </w:pPr>
          </w:p>
        </w:tc>
        <w:tc>
          <w:tcPr>
            <w:tcW w:w="848" w:type="dxa"/>
            <w:vMerge/>
          </w:tcPr>
          <w:p w:rsidR="00401B2A" w:rsidRPr="00672A37" w:rsidRDefault="00401B2A" w:rsidP="00D11D3A">
            <w:pPr>
              <w:autoSpaceDE w:val="0"/>
              <w:autoSpaceDN w:val="0"/>
              <w:adjustRightInd w:val="0"/>
              <w:spacing w:after="0" w:line="240" w:lineRule="auto"/>
              <w:rPr>
                <w:color w:val="000000"/>
              </w:rPr>
            </w:pPr>
          </w:p>
        </w:tc>
      </w:tr>
      <w:tr w:rsidR="00401B2A" w:rsidRPr="00672A37" w:rsidTr="00D11D3A">
        <w:trPr>
          <w:trHeight w:val="432"/>
        </w:trPr>
        <w:tc>
          <w:tcPr>
            <w:tcW w:w="1831" w:type="dxa"/>
            <w:vAlign w:val="center"/>
          </w:tcPr>
          <w:p w:rsidR="00401B2A" w:rsidRPr="00672A37" w:rsidRDefault="00401B2A" w:rsidP="00D11D3A">
            <w:pPr>
              <w:autoSpaceDE w:val="0"/>
              <w:autoSpaceDN w:val="0"/>
              <w:adjustRightInd w:val="0"/>
              <w:spacing w:after="0" w:line="240" w:lineRule="auto"/>
              <w:rPr>
                <w:color w:val="000000"/>
              </w:rPr>
            </w:pPr>
            <w:r w:rsidRPr="00672A37">
              <w:rPr>
                <w:color w:val="000000"/>
              </w:rPr>
              <w:t>14</w:t>
            </w:r>
            <w:r w:rsidR="0092600A">
              <w:rPr>
                <w:color w:val="000000"/>
              </w:rPr>
              <w:t xml:space="preserve"> – 5/15</w:t>
            </w:r>
          </w:p>
        </w:tc>
        <w:tc>
          <w:tcPr>
            <w:tcW w:w="5741" w:type="dxa"/>
            <w:vAlign w:val="center"/>
          </w:tcPr>
          <w:p w:rsidR="00401B2A" w:rsidRPr="00672A37" w:rsidRDefault="004752D0" w:rsidP="004752D0">
            <w:pPr>
              <w:autoSpaceDE w:val="0"/>
              <w:autoSpaceDN w:val="0"/>
              <w:adjustRightInd w:val="0"/>
              <w:spacing w:after="0" w:line="240" w:lineRule="auto"/>
              <w:rPr>
                <w:color w:val="000000"/>
              </w:rPr>
            </w:pPr>
            <w:r>
              <w:rPr>
                <w:color w:val="000000"/>
              </w:rPr>
              <w:t>Group Presentations</w:t>
            </w:r>
          </w:p>
        </w:tc>
        <w:tc>
          <w:tcPr>
            <w:tcW w:w="1748" w:type="dxa"/>
            <w:vAlign w:val="center"/>
          </w:tcPr>
          <w:p w:rsidR="00401B2A" w:rsidRPr="00672A37" w:rsidRDefault="005873C5" w:rsidP="005873C5">
            <w:pPr>
              <w:autoSpaceDE w:val="0"/>
              <w:autoSpaceDN w:val="0"/>
              <w:adjustRightInd w:val="0"/>
              <w:spacing w:after="0" w:line="240" w:lineRule="auto"/>
              <w:rPr>
                <w:color w:val="000000"/>
              </w:rPr>
            </w:pPr>
            <w:r>
              <w:rPr>
                <w:color w:val="000000"/>
              </w:rPr>
              <w:t>May 15</w:t>
            </w:r>
          </w:p>
        </w:tc>
        <w:tc>
          <w:tcPr>
            <w:tcW w:w="848" w:type="dxa"/>
          </w:tcPr>
          <w:p w:rsidR="00401B2A" w:rsidRDefault="00401B2A" w:rsidP="00D11D3A">
            <w:pPr>
              <w:autoSpaceDE w:val="0"/>
              <w:autoSpaceDN w:val="0"/>
              <w:adjustRightInd w:val="0"/>
              <w:spacing w:after="0" w:line="240" w:lineRule="auto"/>
              <w:rPr>
                <w:color w:val="000000"/>
              </w:rPr>
            </w:pPr>
          </w:p>
        </w:tc>
        <w:tc>
          <w:tcPr>
            <w:tcW w:w="848" w:type="dxa"/>
            <w:vMerge/>
          </w:tcPr>
          <w:p w:rsidR="00401B2A" w:rsidRDefault="00401B2A" w:rsidP="00D11D3A">
            <w:pPr>
              <w:autoSpaceDE w:val="0"/>
              <w:autoSpaceDN w:val="0"/>
              <w:adjustRightInd w:val="0"/>
              <w:spacing w:after="0" w:line="240" w:lineRule="auto"/>
              <w:rPr>
                <w:color w:val="000000"/>
              </w:rPr>
            </w:pPr>
          </w:p>
        </w:tc>
      </w:tr>
      <w:tr w:rsidR="00401B2A" w:rsidRPr="00672A37" w:rsidTr="00D11D3A">
        <w:trPr>
          <w:trHeight w:val="432"/>
        </w:trPr>
        <w:tc>
          <w:tcPr>
            <w:tcW w:w="1831" w:type="dxa"/>
            <w:vAlign w:val="center"/>
          </w:tcPr>
          <w:p w:rsidR="00401B2A" w:rsidRPr="00672A37" w:rsidRDefault="00401B2A" w:rsidP="00D11D3A">
            <w:pPr>
              <w:autoSpaceDE w:val="0"/>
              <w:autoSpaceDN w:val="0"/>
              <w:adjustRightInd w:val="0"/>
              <w:spacing w:after="0" w:line="240" w:lineRule="auto"/>
              <w:rPr>
                <w:color w:val="000000"/>
              </w:rPr>
            </w:pPr>
            <w:r w:rsidRPr="00672A37">
              <w:rPr>
                <w:color w:val="000000"/>
              </w:rPr>
              <w:t>15</w:t>
            </w:r>
            <w:r w:rsidR="0092600A">
              <w:rPr>
                <w:color w:val="000000"/>
              </w:rPr>
              <w:t xml:space="preserve"> – 5/22</w:t>
            </w:r>
          </w:p>
        </w:tc>
        <w:tc>
          <w:tcPr>
            <w:tcW w:w="5741" w:type="dxa"/>
            <w:vAlign w:val="center"/>
          </w:tcPr>
          <w:p w:rsidR="00401B2A" w:rsidRPr="00672A37" w:rsidRDefault="00401B2A" w:rsidP="00D11D3A">
            <w:pPr>
              <w:autoSpaceDE w:val="0"/>
              <w:autoSpaceDN w:val="0"/>
              <w:adjustRightInd w:val="0"/>
              <w:spacing w:after="0" w:line="240" w:lineRule="auto"/>
              <w:rPr>
                <w:color w:val="000000"/>
              </w:rPr>
            </w:pPr>
            <w:r w:rsidRPr="00672A37">
              <w:rPr>
                <w:color w:val="000000"/>
              </w:rPr>
              <w:t>Final Examination</w:t>
            </w:r>
          </w:p>
        </w:tc>
        <w:tc>
          <w:tcPr>
            <w:tcW w:w="1748" w:type="dxa"/>
            <w:vAlign w:val="center"/>
          </w:tcPr>
          <w:p w:rsidR="00401B2A" w:rsidRPr="00672A37" w:rsidRDefault="00876062" w:rsidP="00876062">
            <w:pPr>
              <w:autoSpaceDE w:val="0"/>
              <w:autoSpaceDN w:val="0"/>
              <w:adjustRightInd w:val="0"/>
              <w:spacing w:after="0" w:line="240" w:lineRule="auto"/>
              <w:rPr>
                <w:color w:val="000000"/>
              </w:rPr>
            </w:pPr>
            <w:r>
              <w:rPr>
                <w:color w:val="000000"/>
              </w:rPr>
              <w:t>May 22</w:t>
            </w:r>
          </w:p>
        </w:tc>
        <w:tc>
          <w:tcPr>
            <w:tcW w:w="848" w:type="dxa"/>
          </w:tcPr>
          <w:p w:rsidR="00401B2A" w:rsidRPr="00672A37" w:rsidRDefault="00401B2A" w:rsidP="00D11D3A">
            <w:pPr>
              <w:autoSpaceDE w:val="0"/>
              <w:autoSpaceDN w:val="0"/>
              <w:adjustRightInd w:val="0"/>
              <w:spacing w:after="0" w:line="240" w:lineRule="auto"/>
              <w:rPr>
                <w:color w:val="000000"/>
              </w:rPr>
            </w:pPr>
            <w:r>
              <w:rPr>
                <w:color w:val="000000"/>
              </w:rPr>
              <w:t>SLO4</w:t>
            </w:r>
          </w:p>
        </w:tc>
        <w:tc>
          <w:tcPr>
            <w:tcW w:w="848" w:type="dxa"/>
            <w:vMerge/>
          </w:tcPr>
          <w:p w:rsidR="00401B2A" w:rsidRPr="00672A37" w:rsidRDefault="00401B2A" w:rsidP="00D11D3A">
            <w:pPr>
              <w:autoSpaceDE w:val="0"/>
              <w:autoSpaceDN w:val="0"/>
              <w:adjustRightInd w:val="0"/>
              <w:spacing w:after="0" w:line="240" w:lineRule="auto"/>
              <w:rPr>
                <w:color w:val="000000"/>
              </w:rPr>
            </w:pPr>
          </w:p>
        </w:tc>
      </w:tr>
    </w:tbl>
    <w:p w:rsidR="00401B2A" w:rsidRPr="00401B2A" w:rsidRDefault="00401B2A" w:rsidP="00401B2A"/>
    <w:p w:rsidR="00401B2A" w:rsidRDefault="00401B2A" w:rsidP="00CD481C">
      <w:pPr>
        <w:pStyle w:val="Heading4"/>
        <w:rPr>
          <w:rFonts w:cs="Arial"/>
          <w:sz w:val="22"/>
          <w:szCs w:val="22"/>
        </w:rPr>
      </w:pPr>
    </w:p>
    <w:p w:rsidR="00CD481C" w:rsidRPr="00672A37" w:rsidRDefault="00CD481C" w:rsidP="00CD481C">
      <w:pPr>
        <w:pStyle w:val="Heading4"/>
        <w:rPr>
          <w:rFonts w:cs="Arial"/>
          <w:sz w:val="22"/>
          <w:szCs w:val="22"/>
        </w:rPr>
      </w:pPr>
      <w:r w:rsidRPr="00672A37">
        <w:rPr>
          <w:rFonts w:cs="Arial"/>
          <w:sz w:val="22"/>
          <w:szCs w:val="22"/>
        </w:rPr>
        <w:t>Grading</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20"/>
        <w:gridCol w:w="3119"/>
      </w:tblGrid>
      <w:tr w:rsidR="008521AC" w:rsidRPr="00672A37" w:rsidTr="00824027">
        <w:trPr>
          <w:jc w:val="center"/>
        </w:trPr>
        <w:tc>
          <w:tcPr>
            <w:tcW w:w="3420" w:type="dxa"/>
            <w:tcBorders>
              <w:top w:val="single" w:sz="4" w:space="0" w:color="auto"/>
              <w:left w:val="single" w:sz="4" w:space="0" w:color="auto"/>
              <w:bottom w:val="single" w:sz="4" w:space="0" w:color="auto"/>
              <w:right w:val="nil"/>
            </w:tcBorders>
          </w:tcPr>
          <w:p w:rsidR="008521AC" w:rsidRPr="00672A37" w:rsidRDefault="00824027" w:rsidP="00DC39D8">
            <w:pPr>
              <w:spacing w:after="0"/>
              <w:jc w:val="center"/>
              <w:rPr>
                <w:rFonts w:cs="Arial"/>
              </w:rPr>
            </w:pPr>
            <w:r w:rsidRPr="00672A37">
              <w:rPr>
                <w:rFonts w:cs="Arial"/>
              </w:rPr>
              <w:t xml:space="preserve">      </w:t>
            </w:r>
            <w:r w:rsidR="005D03AD">
              <w:rPr>
                <w:rFonts w:cs="Arial"/>
              </w:rPr>
              <w:t>A: 93</w:t>
            </w:r>
            <w:r w:rsidR="008521AC" w:rsidRPr="00672A37">
              <w:rPr>
                <w:rFonts w:cs="Arial"/>
              </w:rPr>
              <w:t>% and above</w:t>
            </w:r>
          </w:p>
          <w:p w:rsidR="008521AC" w:rsidRPr="00672A37" w:rsidRDefault="005D03AD" w:rsidP="00DC39D8">
            <w:pPr>
              <w:spacing w:after="0"/>
              <w:jc w:val="center"/>
              <w:rPr>
                <w:rFonts w:cs="Arial"/>
              </w:rPr>
            </w:pPr>
            <w:r>
              <w:rPr>
                <w:rFonts w:cs="Arial"/>
              </w:rPr>
              <w:t>A- :90% – 92</w:t>
            </w:r>
            <w:r w:rsidR="008521AC" w:rsidRPr="00672A37">
              <w:rPr>
                <w:rFonts w:cs="Arial"/>
              </w:rPr>
              <w:t>%</w:t>
            </w:r>
          </w:p>
          <w:p w:rsidR="008521AC" w:rsidRPr="00672A37" w:rsidRDefault="008521AC" w:rsidP="00DC39D8">
            <w:pPr>
              <w:spacing w:after="0"/>
              <w:jc w:val="center"/>
              <w:rPr>
                <w:rFonts w:cs="Arial"/>
              </w:rPr>
            </w:pPr>
            <w:r w:rsidRPr="00672A37">
              <w:rPr>
                <w:rFonts w:cs="Arial"/>
              </w:rPr>
              <w:t>B+:87% – 89%</w:t>
            </w:r>
          </w:p>
          <w:p w:rsidR="008521AC" w:rsidRPr="00672A37" w:rsidRDefault="005D03AD" w:rsidP="00DC39D8">
            <w:pPr>
              <w:spacing w:after="0"/>
              <w:jc w:val="center"/>
              <w:rPr>
                <w:rFonts w:cs="Arial"/>
              </w:rPr>
            </w:pPr>
            <w:r>
              <w:rPr>
                <w:rFonts w:cs="Arial"/>
              </w:rPr>
              <w:t>B  : 83</w:t>
            </w:r>
            <w:r w:rsidR="008521AC" w:rsidRPr="00672A37">
              <w:rPr>
                <w:rFonts w:cs="Arial"/>
              </w:rPr>
              <w:t>% – 86%</w:t>
            </w:r>
          </w:p>
          <w:p w:rsidR="008521AC" w:rsidRPr="00672A37" w:rsidRDefault="005D03AD" w:rsidP="00DC39D8">
            <w:pPr>
              <w:spacing w:after="0"/>
              <w:jc w:val="center"/>
              <w:rPr>
                <w:rFonts w:cs="Arial"/>
              </w:rPr>
            </w:pPr>
            <w:r>
              <w:rPr>
                <w:rFonts w:cs="Arial"/>
              </w:rPr>
              <w:t>B- : 80% – 82</w:t>
            </w:r>
            <w:r w:rsidR="008521AC" w:rsidRPr="00672A37">
              <w:rPr>
                <w:rFonts w:cs="Arial"/>
              </w:rPr>
              <w:t>%</w:t>
            </w:r>
          </w:p>
          <w:p w:rsidR="008521AC" w:rsidRPr="00672A37" w:rsidRDefault="005D03AD" w:rsidP="00DC39D8">
            <w:pPr>
              <w:spacing w:after="0"/>
              <w:jc w:val="center"/>
              <w:rPr>
                <w:rFonts w:cs="Arial"/>
              </w:rPr>
            </w:pPr>
            <w:r>
              <w:rPr>
                <w:rFonts w:cs="Arial"/>
              </w:rPr>
              <w:t>C+: 77% – 79</w:t>
            </w:r>
            <w:r w:rsidR="008521AC" w:rsidRPr="00672A37">
              <w:rPr>
                <w:rFonts w:cs="Arial"/>
              </w:rPr>
              <w:t>%</w:t>
            </w:r>
          </w:p>
        </w:tc>
        <w:tc>
          <w:tcPr>
            <w:tcW w:w="3119" w:type="dxa"/>
            <w:tcBorders>
              <w:top w:val="single" w:sz="4" w:space="0" w:color="auto"/>
              <w:left w:val="nil"/>
              <w:bottom w:val="single" w:sz="4" w:space="0" w:color="auto"/>
              <w:right w:val="single" w:sz="4" w:space="0" w:color="auto"/>
            </w:tcBorders>
          </w:tcPr>
          <w:p w:rsidR="008521AC" w:rsidRPr="00672A37" w:rsidRDefault="005D03AD" w:rsidP="00DC39D8">
            <w:pPr>
              <w:spacing w:after="0"/>
              <w:jc w:val="center"/>
              <w:rPr>
                <w:rFonts w:cs="Arial"/>
              </w:rPr>
            </w:pPr>
            <w:r>
              <w:rPr>
                <w:rFonts w:cs="Arial"/>
              </w:rPr>
              <w:t>C  : 73% – 76</w:t>
            </w:r>
            <w:r w:rsidR="008521AC" w:rsidRPr="00672A37">
              <w:rPr>
                <w:rFonts w:cs="Arial"/>
              </w:rPr>
              <w:t>%</w:t>
            </w:r>
          </w:p>
          <w:p w:rsidR="008521AC" w:rsidRPr="00672A37" w:rsidRDefault="005D03AD" w:rsidP="00DC39D8">
            <w:pPr>
              <w:spacing w:after="0"/>
              <w:jc w:val="center"/>
              <w:rPr>
                <w:rFonts w:cs="Arial"/>
              </w:rPr>
            </w:pPr>
            <w:r>
              <w:rPr>
                <w:rFonts w:cs="Arial"/>
              </w:rPr>
              <w:t>C- : 70% – 72</w:t>
            </w:r>
            <w:r w:rsidR="008521AC" w:rsidRPr="00672A37">
              <w:rPr>
                <w:rFonts w:cs="Arial"/>
              </w:rPr>
              <w:t>%</w:t>
            </w:r>
          </w:p>
          <w:p w:rsidR="008521AC" w:rsidRPr="00672A37" w:rsidRDefault="008521AC" w:rsidP="00DC39D8">
            <w:pPr>
              <w:spacing w:after="0"/>
              <w:jc w:val="center"/>
              <w:rPr>
                <w:rFonts w:cs="Arial"/>
              </w:rPr>
            </w:pPr>
            <w:r w:rsidRPr="00672A37">
              <w:rPr>
                <w:rFonts w:cs="Arial"/>
              </w:rPr>
              <w:t>D+:  67%  - 69%</w:t>
            </w:r>
          </w:p>
          <w:p w:rsidR="008521AC" w:rsidRPr="00672A37" w:rsidRDefault="005D03AD" w:rsidP="00DC39D8">
            <w:pPr>
              <w:spacing w:after="0"/>
              <w:jc w:val="center"/>
              <w:rPr>
                <w:rFonts w:cs="Arial"/>
              </w:rPr>
            </w:pPr>
            <w:r>
              <w:rPr>
                <w:rFonts w:cs="Arial"/>
              </w:rPr>
              <w:t>D  :  63</w:t>
            </w:r>
            <w:r w:rsidR="008521AC" w:rsidRPr="00672A37">
              <w:rPr>
                <w:rFonts w:cs="Arial"/>
              </w:rPr>
              <w:t>% – 66%</w:t>
            </w:r>
          </w:p>
          <w:p w:rsidR="008521AC" w:rsidRPr="00672A37" w:rsidRDefault="005D03AD" w:rsidP="00DC39D8">
            <w:pPr>
              <w:spacing w:after="0"/>
              <w:jc w:val="center"/>
              <w:rPr>
                <w:rFonts w:cs="Arial"/>
              </w:rPr>
            </w:pPr>
            <w:r>
              <w:rPr>
                <w:rFonts w:cs="Arial"/>
              </w:rPr>
              <w:t>D-  : 60% – 61</w:t>
            </w:r>
            <w:r w:rsidR="008521AC" w:rsidRPr="00672A37">
              <w:rPr>
                <w:rFonts w:cs="Arial"/>
              </w:rPr>
              <w:t>%</w:t>
            </w:r>
          </w:p>
          <w:p w:rsidR="008521AC" w:rsidRPr="00672A37" w:rsidRDefault="008521AC" w:rsidP="00DC39D8">
            <w:pPr>
              <w:spacing w:after="0"/>
              <w:jc w:val="center"/>
              <w:rPr>
                <w:rFonts w:cs="Arial"/>
              </w:rPr>
            </w:pPr>
            <w:r w:rsidRPr="00672A37">
              <w:rPr>
                <w:rFonts w:cs="Arial"/>
              </w:rPr>
              <w:t>F   : Below 60%</w:t>
            </w:r>
          </w:p>
        </w:tc>
      </w:tr>
    </w:tbl>
    <w:p w:rsidR="008871C6" w:rsidRPr="00672A37" w:rsidRDefault="008871C6" w:rsidP="00F71924">
      <w:pPr>
        <w:autoSpaceDE w:val="0"/>
        <w:autoSpaceDN w:val="0"/>
        <w:adjustRightInd w:val="0"/>
        <w:spacing w:after="0" w:line="240" w:lineRule="auto"/>
        <w:rPr>
          <w:b/>
          <w:bCs/>
          <w:color w:val="000000"/>
        </w:rPr>
      </w:pPr>
    </w:p>
    <w:p w:rsidR="00E662C5" w:rsidRPr="00672A37" w:rsidRDefault="00E662C5" w:rsidP="00F71924">
      <w:pPr>
        <w:autoSpaceDE w:val="0"/>
        <w:autoSpaceDN w:val="0"/>
        <w:adjustRightInd w:val="0"/>
        <w:spacing w:after="0" w:line="240" w:lineRule="auto"/>
        <w:rPr>
          <w:b/>
          <w:bCs/>
          <w:color w:val="000000"/>
        </w:rPr>
      </w:pPr>
      <w:r w:rsidRPr="00672A37">
        <w:rPr>
          <w:b/>
          <w:bCs/>
          <w:color w:val="000000"/>
        </w:rPr>
        <w:t>College Attendance Policy</w:t>
      </w:r>
    </w:p>
    <w:p w:rsidR="00E662C5" w:rsidRPr="00672A37" w:rsidRDefault="00E662C5" w:rsidP="00F71924">
      <w:pPr>
        <w:autoSpaceDE w:val="0"/>
        <w:autoSpaceDN w:val="0"/>
        <w:adjustRightInd w:val="0"/>
        <w:spacing w:after="0" w:line="240" w:lineRule="auto"/>
        <w:rPr>
          <w:color w:val="000000"/>
        </w:rPr>
      </w:pPr>
      <w:r w:rsidRPr="00672A37">
        <w:rPr>
          <w:color w:val="000000"/>
        </w:rPr>
        <w:t>At BMCC, the maximum number of absences is limited to one more hour than the number of hours a class meets in</w:t>
      </w:r>
      <w:r w:rsidR="003A7B62" w:rsidRPr="00672A37">
        <w:rPr>
          <w:color w:val="000000"/>
        </w:rPr>
        <w:t xml:space="preserve"> </w:t>
      </w:r>
      <w:r w:rsidRPr="00672A37">
        <w:rPr>
          <w:color w:val="000000"/>
        </w:rPr>
        <w:t>one week. For example, you may be enrolled in a three-hour class. In that class, you would be allowed 4 hours of</w:t>
      </w:r>
      <w:r w:rsidR="003A7B62" w:rsidRPr="00672A37">
        <w:rPr>
          <w:color w:val="000000"/>
        </w:rPr>
        <w:t xml:space="preserve"> </w:t>
      </w:r>
      <w:r w:rsidRPr="00672A37">
        <w:rPr>
          <w:color w:val="000000"/>
        </w:rPr>
        <w:t>absence (not 4 days). In the case of excessive absences, the instructor has the option to lower the grade or assign an</w:t>
      </w:r>
      <w:r w:rsidR="003A7B62" w:rsidRPr="00672A37">
        <w:rPr>
          <w:color w:val="000000"/>
        </w:rPr>
        <w:t xml:space="preserve"> </w:t>
      </w:r>
      <w:r w:rsidR="00F71924" w:rsidRPr="00672A37">
        <w:rPr>
          <w:color w:val="000000"/>
        </w:rPr>
        <w:t>F or WU grade.</w:t>
      </w:r>
      <w:r w:rsidR="00F71924" w:rsidRPr="00672A37">
        <w:rPr>
          <w:color w:val="000000"/>
        </w:rPr>
        <w:br/>
      </w:r>
    </w:p>
    <w:p w:rsidR="00E662C5" w:rsidRPr="00672A37" w:rsidRDefault="00E662C5" w:rsidP="00F71924">
      <w:pPr>
        <w:autoSpaceDE w:val="0"/>
        <w:autoSpaceDN w:val="0"/>
        <w:adjustRightInd w:val="0"/>
        <w:spacing w:after="0" w:line="240" w:lineRule="auto"/>
        <w:rPr>
          <w:b/>
          <w:bCs/>
          <w:color w:val="000000"/>
        </w:rPr>
      </w:pPr>
      <w:r w:rsidRPr="00672A37">
        <w:rPr>
          <w:b/>
          <w:bCs/>
          <w:color w:val="000000"/>
        </w:rPr>
        <w:t>Academic Adjustments for Students with Disabilities</w:t>
      </w:r>
    </w:p>
    <w:p w:rsidR="00E662C5" w:rsidRPr="00672A37" w:rsidRDefault="00E662C5" w:rsidP="00F71924">
      <w:pPr>
        <w:autoSpaceDE w:val="0"/>
        <w:autoSpaceDN w:val="0"/>
        <w:adjustRightInd w:val="0"/>
        <w:spacing w:after="0" w:line="240" w:lineRule="auto"/>
        <w:rPr>
          <w:color w:val="000000"/>
        </w:rPr>
      </w:pPr>
      <w:r w:rsidRPr="00672A37">
        <w:rPr>
          <w:color w:val="000000"/>
        </w:rPr>
        <w:t>Students with disabilities who require reasonable accommodations or academic adjustments for this course must</w:t>
      </w:r>
      <w:r w:rsidR="003A7B62" w:rsidRPr="00672A37">
        <w:rPr>
          <w:color w:val="000000"/>
        </w:rPr>
        <w:t xml:space="preserve"> </w:t>
      </w:r>
      <w:r w:rsidRPr="00672A37">
        <w:rPr>
          <w:color w:val="000000"/>
        </w:rPr>
        <w:t>contact the Office of Services for Students with Disabilities. BMCC is committed to providing equal access to all</w:t>
      </w:r>
      <w:r w:rsidR="003A7B62" w:rsidRPr="00672A37">
        <w:rPr>
          <w:color w:val="000000"/>
        </w:rPr>
        <w:t xml:space="preserve"> </w:t>
      </w:r>
      <w:r w:rsidRPr="00672A37">
        <w:rPr>
          <w:color w:val="000000"/>
        </w:rPr>
        <w:t>programs</w:t>
      </w:r>
      <w:r w:rsidR="00F71924" w:rsidRPr="00672A37">
        <w:rPr>
          <w:color w:val="000000"/>
        </w:rPr>
        <w:t xml:space="preserve"> and curricula to all students.</w:t>
      </w:r>
    </w:p>
    <w:p w:rsidR="00E662C5" w:rsidRPr="00672A37" w:rsidRDefault="00F71924" w:rsidP="00F71924">
      <w:pPr>
        <w:autoSpaceDE w:val="0"/>
        <w:autoSpaceDN w:val="0"/>
        <w:adjustRightInd w:val="0"/>
        <w:spacing w:after="0" w:line="240" w:lineRule="auto"/>
        <w:rPr>
          <w:b/>
          <w:bCs/>
          <w:color w:val="000000"/>
        </w:rPr>
      </w:pPr>
      <w:r w:rsidRPr="00672A37">
        <w:rPr>
          <w:b/>
          <w:bCs/>
          <w:color w:val="000000"/>
        </w:rPr>
        <w:br/>
      </w:r>
      <w:r w:rsidR="00E662C5" w:rsidRPr="00672A37">
        <w:rPr>
          <w:b/>
          <w:bCs/>
          <w:color w:val="000000"/>
        </w:rPr>
        <w:t>BMCC Policy on Plagiarism and Academic Integrity Statement</w:t>
      </w:r>
    </w:p>
    <w:p w:rsidR="00F27ADD" w:rsidRPr="00401B2A" w:rsidRDefault="00E662C5" w:rsidP="00401B2A">
      <w:pPr>
        <w:autoSpaceDE w:val="0"/>
        <w:autoSpaceDN w:val="0"/>
        <w:adjustRightInd w:val="0"/>
        <w:spacing w:after="0" w:line="240" w:lineRule="auto"/>
        <w:rPr>
          <w:color w:val="000000"/>
        </w:rPr>
      </w:pPr>
      <w:r w:rsidRPr="00672A37">
        <w:rPr>
          <w:color w:val="000000"/>
        </w:rPr>
        <w:t>Plagiarism is the presentation of someone else’s ideas, words or artistic, scientific, or technical work as one’s own</w:t>
      </w:r>
      <w:r w:rsidR="003A7B62" w:rsidRPr="00672A37">
        <w:rPr>
          <w:color w:val="000000"/>
        </w:rPr>
        <w:t xml:space="preserve"> </w:t>
      </w:r>
      <w:r w:rsidRPr="00672A37">
        <w:rPr>
          <w:color w:val="000000"/>
        </w:rPr>
        <w:t>creation. Using the idea or work of another is permissible only when the original author is identified. Paraphrasing</w:t>
      </w:r>
      <w:r w:rsidR="003A7B62" w:rsidRPr="00672A37">
        <w:rPr>
          <w:color w:val="000000"/>
        </w:rPr>
        <w:t xml:space="preserve"> </w:t>
      </w:r>
      <w:r w:rsidRPr="00672A37">
        <w:rPr>
          <w:color w:val="000000"/>
        </w:rPr>
        <w:t xml:space="preserve">and summarizing, as </w:t>
      </w:r>
      <w:r w:rsidR="00CF2288">
        <w:rPr>
          <w:color w:val="000000"/>
        </w:rPr>
        <w:t>well as direct quotations</w:t>
      </w:r>
      <w:r w:rsidRPr="00672A37">
        <w:rPr>
          <w:color w:val="000000"/>
        </w:rPr>
        <w:t xml:space="preserve"> require citations to the original source. Plagiarism may be intentional</w:t>
      </w:r>
      <w:r w:rsidR="003A7B62" w:rsidRPr="00672A37">
        <w:rPr>
          <w:color w:val="000000"/>
        </w:rPr>
        <w:t xml:space="preserve"> </w:t>
      </w:r>
      <w:r w:rsidRPr="00672A37">
        <w:rPr>
          <w:color w:val="000000"/>
        </w:rPr>
        <w:t>or unintentional. Lack of dishonest intent does not necessarily absolve a student of responsibility for plagiarism.</w:t>
      </w:r>
      <w:r w:rsidR="003A7B62" w:rsidRPr="00672A37">
        <w:rPr>
          <w:color w:val="000000"/>
        </w:rPr>
        <w:t xml:space="preserve"> </w:t>
      </w:r>
      <w:r w:rsidRPr="00672A37">
        <w:rPr>
          <w:color w:val="000000"/>
        </w:rPr>
        <w:t xml:space="preserve">Students who are unsure </w:t>
      </w:r>
      <w:r w:rsidR="00CF2288">
        <w:rPr>
          <w:color w:val="000000"/>
        </w:rPr>
        <w:t xml:space="preserve">of </w:t>
      </w:r>
      <w:r w:rsidRPr="00672A37">
        <w:rPr>
          <w:color w:val="000000"/>
        </w:rPr>
        <w:t>how and when to provide documentation are advised to consult with their instructors. The</w:t>
      </w:r>
      <w:r w:rsidR="003A7B62" w:rsidRPr="00672A37">
        <w:rPr>
          <w:color w:val="000000"/>
        </w:rPr>
        <w:t xml:space="preserve"> </w:t>
      </w:r>
      <w:r w:rsidRPr="00672A37">
        <w:rPr>
          <w:color w:val="000000"/>
        </w:rPr>
        <w:t>library has guides designed to help students to appropriately identify a cited work. The full policy can be found on</w:t>
      </w:r>
      <w:r w:rsidR="003A7B62" w:rsidRPr="00672A37">
        <w:rPr>
          <w:color w:val="000000"/>
        </w:rPr>
        <w:t xml:space="preserve"> </w:t>
      </w:r>
      <w:r w:rsidRPr="00672A37">
        <w:rPr>
          <w:color w:val="000000"/>
        </w:rPr>
        <w:t xml:space="preserve">BMCC’s website, </w:t>
      </w:r>
      <w:r w:rsidRPr="00672A37">
        <w:rPr>
          <w:color w:val="0000FF"/>
        </w:rPr>
        <w:t>www.bmcc.cuny.edu</w:t>
      </w:r>
      <w:r w:rsidRPr="00672A37">
        <w:rPr>
          <w:color w:val="000000"/>
        </w:rPr>
        <w:t>. For further information on integrity and behavior, please consult the college</w:t>
      </w:r>
      <w:r w:rsidR="00CF2288">
        <w:rPr>
          <w:color w:val="000000"/>
        </w:rPr>
        <w:t xml:space="preserve"> </w:t>
      </w:r>
      <w:r w:rsidRPr="00672A37">
        <w:rPr>
          <w:color w:val="000000"/>
        </w:rPr>
        <w:t>bulletin (also available online</w:t>
      </w:r>
      <w:r w:rsidR="009F2F25" w:rsidRPr="00672A37">
        <w:rPr>
          <w:color w:val="000000"/>
        </w:rPr>
        <w:t xml:space="preserve"> at http://www.bmcc.cuny.edu/academics/grades/rules/plagiarism.html</w:t>
      </w:r>
      <w:r w:rsidRPr="00672A37">
        <w:rPr>
          <w:color w:val="000000"/>
        </w:rPr>
        <w:t>).</w:t>
      </w:r>
    </w:p>
    <w:p w:rsidR="005E234B" w:rsidRPr="00672A37" w:rsidRDefault="005E234B" w:rsidP="00F71924">
      <w:pPr>
        <w:autoSpaceDE w:val="0"/>
        <w:autoSpaceDN w:val="0"/>
        <w:adjustRightInd w:val="0"/>
        <w:spacing w:after="0" w:line="240" w:lineRule="auto"/>
        <w:rPr>
          <w:color w:val="000000"/>
        </w:rPr>
      </w:pPr>
    </w:p>
    <w:sectPr w:rsidR="005E234B" w:rsidRPr="00672A37" w:rsidSect="00824027">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F4F" w:rsidRDefault="00557F4F" w:rsidP="005369F5">
      <w:pPr>
        <w:spacing w:after="0" w:line="240" w:lineRule="auto"/>
      </w:pPr>
      <w:r>
        <w:separator/>
      </w:r>
    </w:p>
  </w:endnote>
  <w:endnote w:type="continuationSeparator" w:id="0">
    <w:p w:rsidR="00557F4F" w:rsidRDefault="00557F4F" w:rsidP="00536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916" w:rsidRDefault="009D6916" w:rsidP="005369F5">
    <w:pPr>
      <w:pStyle w:val="Footer"/>
      <w:jc w:val="right"/>
    </w:pPr>
    <w:r w:rsidRPr="009D6916">
      <w:rPr>
        <w:sz w:val="20"/>
        <w:szCs w:val="20"/>
      </w:rPr>
      <w:ptab w:relativeTo="margin" w:alignment="center" w:leader="none"/>
    </w:r>
    <w:r w:rsidR="004C3E86" w:rsidRPr="009D6916">
      <w:rPr>
        <w:sz w:val="20"/>
        <w:szCs w:val="20"/>
      </w:rPr>
      <w:fldChar w:fldCharType="begin"/>
    </w:r>
    <w:r w:rsidRPr="009D6916">
      <w:rPr>
        <w:sz w:val="20"/>
        <w:szCs w:val="20"/>
      </w:rPr>
      <w:instrText xml:space="preserve"> PAGE   \* MERGEFORMAT </w:instrText>
    </w:r>
    <w:r w:rsidR="004C3E86" w:rsidRPr="009D6916">
      <w:rPr>
        <w:sz w:val="20"/>
        <w:szCs w:val="20"/>
      </w:rPr>
      <w:fldChar w:fldCharType="separate"/>
    </w:r>
    <w:r w:rsidR="0092600A">
      <w:rPr>
        <w:noProof/>
        <w:sz w:val="20"/>
        <w:szCs w:val="20"/>
      </w:rPr>
      <w:t>1</w:t>
    </w:r>
    <w:r w:rsidR="004C3E86" w:rsidRPr="009D6916">
      <w:rPr>
        <w:sz w:val="20"/>
        <w:szCs w:val="20"/>
      </w:rPr>
      <w:fldChar w:fldCharType="end"/>
    </w:r>
    <w:r w:rsidRPr="009D6916">
      <w:rPr>
        <w:sz w:val="20"/>
        <w:szCs w:val="20"/>
      </w:rPr>
      <w:ptab w:relativeTo="margin" w:alignment="right" w:leader="none"/>
    </w:r>
    <w:r w:rsidRPr="009D6916">
      <w:rPr>
        <w:sz w:val="20"/>
        <w:szCs w:val="20"/>
      </w:rPr>
      <w:t xml:space="preserve">MAR 100 - </w:t>
    </w:r>
    <w:r w:rsidR="006709F0">
      <w:rPr>
        <w:b/>
        <w:bCs/>
        <w:color w:val="000000"/>
        <w:sz w:val="20"/>
        <w:szCs w:val="20"/>
      </w:rPr>
      <w:t>Fall 2014</w:t>
    </w:r>
    <w:r w:rsidRPr="009D6916">
      <w:rPr>
        <w:b/>
        <w:bCs/>
        <w:color w:val="000000"/>
        <w:sz w:val="20"/>
        <w:szCs w:val="20"/>
      </w:rPr>
      <w:t xml:space="preserve"> -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F4F" w:rsidRDefault="00557F4F" w:rsidP="005369F5">
      <w:pPr>
        <w:spacing w:after="0" w:line="240" w:lineRule="auto"/>
      </w:pPr>
      <w:r>
        <w:separator/>
      </w:r>
    </w:p>
  </w:footnote>
  <w:footnote w:type="continuationSeparator" w:id="0">
    <w:p w:rsidR="00557F4F" w:rsidRDefault="00557F4F" w:rsidP="005369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F7BD9"/>
    <w:multiLevelType w:val="multilevel"/>
    <w:tmpl w:val="EEB6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552B47"/>
    <w:multiLevelType w:val="hybridMultilevel"/>
    <w:tmpl w:val="65E6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13427"/>
    <w:multiLevelType w:val="multilevel"/>
    <w:tmpl w:val="F922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4974E7"/>
    <w:multiLevelType w:val="multilevel"/>
    <w:tmpl w:val="0A2A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463426"/>
    <w:multiLevelType w:val="hybridMultilevel"/>
    <w:tmpl w:val="9E08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9E1B49"/>
    <w:multiLevelType w:val="hybridMultilevel"/>
    <w:tmpl w:val="EB1C3AEE"/>
    <w:lvl w:ilvl="0" w:tplc="F4DC2222">
      <w:start w:val="1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B634B6"/>
    <w:multiLevelType w:val="multilevel"/>
    <w:tmpl w:val="CF94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F7A1901"/>
    <w:multiLevelType w:val="multilevel"/>
    <w:tmpl w:val="A164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0AF738F"/>
    <w:multiLevelType w:val="multilevel"/>
    <w:tmpl w:val="E7AA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4EE3B0D"/>
    <w:multiLevelType w:val="hybridMultilevel"/>
    <w:tmpl w:val="E5D6C3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5A7E09"/>
    <w:multiLevelType w:val="multilevel"/>
    <w:tmpl w:val="E186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1715EE6"/>
    <w:multiLevelType w:val="multilevel"/>
    <w:tmpl w:val="C910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BAF394E"/>
    <w:multiLevelType w:val="hybridMultilevel"/>
    <w:tmpl w:val="0C265D3A"/>
    <w:lvl w:ilvl="0" w:tplc="FB36F888">
      <w:start w:val="1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9C6326"/>
    <w:multiLevelType w:val="multilevel"/>
    <w:tmpl w:val="E3BC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2"/>
  </w:num>
  <w:num w:numId="3">
    <w:abstractNumId w:val="5"/>
  </w:num>
  <w:num w:numId="4">
    <w:abstractNumId w:val="7"/>
  </w:num>
  <w:num w:numId="5">
    <w:abstractNumId w:val="10"/>
  </w:num>
  <w:num w:numId="6">
    <w:abstractNumId w:val="2"/>
  </w:num>
  <w:num w:numId="7">
    <w:abstractNumId w:val="4"/>
  </w:num>
  <w:num w:numId="8">
    <w:abstractNumId w:val="11"/>
  </w:num>
  <w:num w:numId="9">
    <w:abstractNumId w:val="8"/>
  </w:num>
  <w:num w:numId="10">
    <w:abstractNumId w:val="13"/>
  </w:num>
  <w:num w:numId="11">
    <w:abstractNumId w:val="0"/>
  </w:num>
  <w:num w:numId="12">
    <w:abstractNumId w:val="3"/>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2C5"/>
    <w:rsid w:val="00010EA8"/>
    <w:rsid w:val="0001175F"/>
    <w:rsid w:val="0002036C"/>
    <w:rsid w:val="000517FB"/>
    <w:rsid w:val="00053C7C"/>
    <w:rsid w:val="00064B8F"/>
    <w:rsid w:val="00067F82"/>
    <w:rsid w:val="0008002E"/>
    <w:rsid w:val="000833BF"/>
    <w:rsid w:val="0010785A"/>
    <w:rsid w:val="001357A8"/>
    <w:rsid w:val="001C2405"/>
    <w:rsid w:val="001D0626"/>
    <w:rsid w:val="001E167D"/>
    <w:rsid w:val="0020086D"/>
    <w:rsid w:val="002174F2"/>
    <w:rsid w:val="0022592F"/>
    <w:rsid w:val="00244FB4"/>
    <w:rsid w:val="002458ED"/>
    <w:rsid w:val="002547BF"/>
    <w:rsid w:val="0026216F"/>
    <w:rsid w:val="00294087"/>
    <w:rsid w:val="002D4924"/>
    <w:rsid w:val="002D7495"/>
    <w:rsid w:val="002E0519"/>
    <w:rsid w:val="002F3C6F"/>
    <w:rsid w:val="002F45CA"/>
    <w:rsid w:val="003104D3"/>
    <w:rsid w:val="00313655"/>
    <w:rsid w:val="00316784"/>
    <w:rsid w:val="00317D1C"/>
    <w:rsid w:val="00347387"/>
    <w:rsid w:val="003A7B62"/>
    <w:rsid w:val="00401B2A"/>
    <w:rsid w:val="00440114"/>
    <w:rsid w:val="00447193"/>
    <w:rsid w:val="00452F3F"/>
    <w:rsid w:val="00462C3D"/>
    <w:rsid w:val="004752D0"/>
    <w:rsid w:val="00493745"/>
    <w:rsid w:val="004A250F"/>
    <w:rsid w:val="004C3E86"/>
    <w:rsid w:val="004D343A"/>
    <w:rsid w:val="004E2FC3"/>
    <w:rsid w:val="00512EBE"/>
    <w:rsid w:val="00516FCD"/>
    <w:rsid w:val="005211E3"/>
    <w:rsid w:val="00523732"/>
    <w:rsid w:val="005369F5"/>
    <w:rsid w:val="00544C81"/>
    <w:rsid w:val="005508AC"/>
    <w:rsid w:val="00551CDF"/>
    <w:rsid w:val="00557F4F"/>
    <w:rsid w:val="005873C5"/>
    <w:rsid w:val="005C2CE8"/>
    <w:rsid w:val="005D03AD"/>
    <w:rsid w:val="005E234B"/>
    <w:rsid w:val="0060734D"/>
    <w:rsid w:val="00653B7E"/>
    <w:rsid w:val="006709F0"/>
    <w:rsid w:val="00672A37"/>
    <w:rsid w:val="00673CB2"/>
    <w:rsid w:val="00686456"/>
    <w:rsid w:val="0068708D"/>
    <w:rsid w:val="00700396"/>
    <w:rsid w:val="00701C53"/>
    <w:rsid w:val="00716A4C"/>
    <w:rsid w:val="007342BB"/>
    <w:rsid w:val="007368CC"/>
    <w:rsid w:val="0076525C"/>
    <w:rsid w:val="0077263D"/>
    <w:rsid w:val="007832D7"/>
    <w:rsid w:val="007858FC"/>
    <w:rsid w:val="00796676"/>
    <w:rsid w:val="007A162B"/>
    <w:rsid w:val="007A4577"/>
    <w:rsid w:val="007C6950"/>
    <w:rsid w:val="007C6F98"/>
    <w:rsid w:val="007E3F2C"/>
    <w:rsid w:val="007F296A"/>
    <w:rsid w:val="00804250"/>
    <w:rsid w:val="00810D1A"/>
    <w:rsid w:val="00811139"/>
    <w:rsid w:val="00824027"/>
    <w:rsid w:val="0082627D"/>
    <w:rsid w:val="00831912"/>
    <w:rsid w:val="00834C85"/>
    <w:rsid w:val="008521AC"/>
    <w:rsid w:val="00873B86"/>
    <w:rsid w:val="00876062"/>
    <w:rsid w:val="008871C6"/>
    <w:rsid w:val="008E6849"/>
    <w:rsid w:val="00904734"/>
    <w:rsid w:val="00905FA2"/>
    <w:rsid w:val="0092600A"/>
    <w:rsid w:val="00945D24"/>
    <w:rsid w:val="0096418C"/>
    <w:rsid w:val="0097749E"/>
    <w:rsid w:val="009856E3"/>
    <w:rsid w:val="00992557"/>
    <w:rsid w:val="00994EBA"/>
    <w:rsid w:val="00995B3C"/>
    <w:rsid w:val="009D6916"/>
    <w:rsid w:val="009F2F25"/>
    <w:rsid w:val="00A02FD4"/>
    <w:rsid w:val="00A66BF2"/>
    <w:rsid w:val="00A7039C"/>
    <w:rsid w:val="00AA10FE"/>
    <w:rsid w:val="00AA60F3"/>
    <w:rsid w:val="00AC7C64"/>
    <w:rsid w:val="00B03205"/>
    <w:rsid w:val="00B10C6B"/>
    <w:rsid w:val="00B12B55"/>
    <w:rsid w:val="00B600B0"/>
    <w:rsid w:val="00B870B0"/>
    <w:rsid w:val="00B90A03"/>
    <w:rsid w:val="00BB20CC"/>
    <w:rsid w:val="00BC49A8"/>
    <w:rsid w:val="00C04811"/>
    <w:rsid w:val="00C1179A"/>
    <w:rsid w:val="00C325CA"/>
    <w:rsid w:val="00C53FA5"/>
    <w:rsid w:val="00C641D8"/>
    <w:rsid w:val="00C741AD"/>
    <w:rsid w:val="00C823B5"/>
    <w:rsid w:val="00C9234E"/>
    <w:rsid w:val="00C9400D"/>
    <w:rsid w:val="00CB1D1E"/>
    <w:rsid w:val="00CB2F00"/>
    <w:rsid w:val="00CC48D0"/>
    <w:rsid w:val="00CD481C"/>
    <w:rsid w:val="00CF2288"/>
    <w:rsid w:val="00D06F2E"/>
    <w:rsid w:val="00D37C1B"/>
    <w:rsid w:val="00D45F84"/>
    <w:rsid w:val="00D55586"/>
    <w:rsid w:val="00D5639F"/>
    <w:rsid w:val="00D570D1"/>
    <w:rsid w:val="00DA3575"/>
    <w:rsid w:val="00DA4AB2"/>
    <w:rsid w:val="00DB1473"/>
    <w:rsid w:val="00DB740C"/>
    <w:rsid w:val="00DC1FBF"/>
    <w:rsid w:val="00DC39D8"/>
    <w:rsid w:val="00DF497B"/>
    <w:rsid w:val="00E00281"/>
    <w:rsid w:val="00E00EDA"/>
    <w:rsid w:val="00E07E56"/>
    <w:rsid w:val="00E2729C"/>
    <w:rsid w:val="00E443A5"/>
    <w:rsid w:val="00E57B35"/>
    <w:rsid w:val="00E662C5"/>
    <w:rsid w:val="00E90220"/>
    <w:rsid w:val="00EB7889"/>
    <w:rsid w:val="00ED3235"/>
    <w:rsid w:val="00F00639"/>
    <w:rsid w:val="00F03F03"/>
    <w:rsid w:val="00F10975"/>
    <w:rsid w:val="00F246B0"/>
    <w:rsid w:val="00F27ADD"/>
    <w:rsid w:val="00F3711F"/>
    <w:rsid w:val="00F41CDC"/>
    <w:rsid w:val="00F60C00"/>
    <w:rsid w:val="00F71924"/>
    <w:rsid w:val="00F75C02"/>
    <w:rsid w:val="00F83179"/>
    <w:rsid w:val="00F919DD"/>
    <w:rsid w:val="00FE15C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0DC19-5B39-4431-9D44-154D5EB3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B2A"/>
    <w:pPr>
      <w:spacing w:after="200" w:line="276" w:lineRule="auto"/>
    </w:pPr>
    <w:rPr>
      <w:sz w:val="22"/>
      <w:szCs w:val="22"/>
    </w:rPr>
  </w:style>
  <w:style w:type="paragraph" w:styleId="Heading1">
    <w:name w:val="heading 1"/>
    <w:basedOn w:val="Normal"/>
    <w:next w:val="Normal"/>
    <w:link w:val="Heading1Char"/>
    <w:qFormat/>
    <w:rsid w:val="00CD481C"/>
    <w:pPr>
      <w:keepNext/>
      <w:spacing w:after="0" w:line="240" w:lineRule="auto"/>
      <w:outlineLvl w:val="0"/>
    </w:pPr>
    <w:rPr>
      <w:rFonts w:ascii="Times New Roman" w:eastAsia="Times New Roman" w:hAnsi="Times New Roman"/>
      <w:b/>
      <w:bCs/>
      <w:sz w:val="20"/>
      <w:szCs w:val="24"/>
    </w:rPr>
  </w:style>
  <w:style w:type="paragraph" w:styleId="Heading2">
    <w:name w:val="heading 2"/>
    <w:basedOn w:val="Normal"/>
    <w:next w:val="Normal"/>
    <w:link w:val="Heading2Char"/>
    <w:uiPriority w:val="9"/>
    <w:semiHidden/>
    <w:unhideWhenUsed/>
    <w:qFormat/>
    <w:rsid w:val="00716A4C"/>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CD481C"/>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C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B1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D1E"/>
    <w:rPr>
      <w:rFonts w:ascii="Tahoma" w:hAnsi="Tahoma" w:cs="Tahoma"/>
      <w:sz w:val="16"/>
      <w:szCs w:val="16"/>
    </w:rPr>
  </w:style>
  <w:style w:type="paragraph" w:styleId="Header">
    <w:name w:val="header"/>
    <w:basedOn w:val="Normal"/>
    <w:link w:val="HeaderChar"/>
    <w:uiPriority w:val="99"/>
    <w:unhideWhenUsed/>
    <w:rsid w:val="00536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9F5"/>
  </w:style>
  <w:style w:type="paragraph" w:styleId="Footer">
    <w:name w:val="footer"/>
    <w:basedOn w:val="Normal"/>
    <w:link w:val="FooterChar"/>
    <w:uiPriority w:val="99"/>
    <w:unhideWhenUsed/>
    <w:rsid w:val="00536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9F5"/>
  </w:style>
  <w:style w:type="character" w:styleId="Hyperlink">
    <w:name w:val="Hyperlink"/>
    <w:basedOn w:val="DefaultParagraphFont"/>
    <w:uiPriority w:val="99"/>
    <w:unhideWhenUsed/>
    <w:rsid w:val="00E90220"/>
    <w:rPr>
      <w:color w:val="0000FF"/>
      <w:u w:val="single"/>
    </w:rPr>
  </w:style>
  <w:style w:type="character" w:customStyle="1" w:styleId="Heading1Char">
    <w:name w:val="Heading 1 Char"/>
    <w:basedOn w:val="DefaultParagraphFont"/>
    <w:link w:val="Heading1"/>
    <w:rsid w:val="00CD481C"/>
    <w:rPr>
      <w:rFonts w:ascii="Times New Roman" w:eastAsia="Times New Roman" w:hAnsi="Times New Roman"/>
      <w:b/>
      <w:bCs/>
      <w:szCs w:val="24"/>
    </w:rPr>
  </w:style>
  <w:style w:type="character" w:customStyle="1" w:styleId="Heading4Char">
    <w:name w:val="Heading 4 Char"/>
    <w:basedOn w:val="DefaultParagraphFont"/>
    <w:link w:val="Heading4"/>
    <w:uiPriority w:val="9"/>
    <w:semiHidden/>
    <w:rsid w:val="00CD481C"/>
    <w:rPr>
      <w:rFonts w:ascii="Calibri" w:eastAsia="Times New Roman" w:hAnsi="Calibri" w:cs="Times New Roman"/>
      <w:b/>
      <w:bCs/>
      <w:sz w:val="28"/>
      <w:szCs w:val="28"/>
    </w:rPr>
  </w:style>
  <w:style w:type="paragraph" w:styleId="NormalWeb">
    <w:name w:val="Normal (Web)"/>
    <w:basedOn w:val="Normal"/>
    <w:uiPriority w:val="99"/>
    <w:semiHidden/>
    <w:unhideWhenUsed/>
    <w:rsid w:val="00D55586"/>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716A4C"/>
    <w:rPr>
      <w:rFonts w:ascii="Cambria" w:eastAsia="Times New Roman" w:hAnsi="Cambria" w:cs="Times New Roman"/>
      <w:b/>
      <w:bCs/>
      <w:i/>
      <w:iCs/>
      <w:sz w:val="28"/>
      <w:szCs w:val="28"/>
    </w:rPr>
  </w:style>
  <w:style w:type="paragraph" w:styleId="ListParagraph">
    <w:name w:val="List Paragraph"/>
    <w:basedOn w:val="Normal"/>
    <w:uiPriority w:val="34"/>
    <w:qFormat/>
    <w:rsid w:val="00EB7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423574">
      <w:bodyDiv w:val="1"/>
      <w:marLeft w:val="0"/>
      <w:marRight w:val="0"/>
      <w:marTop w:val="0"/>
      <w:marBottom w:val="0"/>
      <w:divBdr>
        <w:top w:val="none" w:sz="0" w:space="0" w:color="auto"/>
        <w:left w:val="none" w:sz="0" w:space="0" w:color="auto"/>
        <w:bottom w:val="none" w:sz="0" w:space="0" w:color="auto"/>
        <w:right w:val="none" w:sz="0" w:space="0" w:color="auto"/>
      </w:divBdr>
    </w:div>
    <w:div w:id="120124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ursesma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BMCC/CUNY</Company>
  <LinksUpToDate>false</LinksUpToDate>
  <CharactersWithSpaces>5671</CharactersWithSpaces>
  <SharedDoc>false</SharedDoc>
  <HLinks>
    <vt:vector size="6" baseType="variant">
      <vt:variant>
        <vt:i4>2490486</vt:i4>
      </vt:variant>
      <vt:variant>
        <vt:i4>0</vt:i4>
      </vt:variant>
      <vt:variant>
        <vt:i4>0</vt:i4>
      </vt:variant>
      <vt:variant>
        <vt:i4>5</vt:i4>
      </vt:variant>
      <vt:variant>
        <vt:lpwstr>http://www.coursesmart.com/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gargiulo</dc:creator>
  <cp:lastModifiedBy>Jerry Tepfer</cp:lastModifiedBy>
  <cp:revision>2</cp:revision>
  <cp:lastPrinted>2015-01-28T20:50:00Z</cp:lastPrinted>
  <dcterms:created xsi:type="dcterms:W3CDTF">2015-01-30T00:45:00Z</dcterms:created>
  <dcterms:modified xsi:type="dcterms:W3CDTF">2015-01-30T00:45:00Z</dcterms:modified>
</cp:coreProperties>
</file>